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FD5433" w14:textId="631DE8B7" w:rsidR="00401562" w:rsidRPr="001D179E" w:rsidRDefault="00401562" w:rsidP="002C6B94">
      <w:pPr>
        <w:pStyle w:val="Ttulo7"/>
        <w:rPr>
          <w:rFonts w:ascii="Arial" w:hAnsi="Arial" w:cs="Arial"/>
          <w:i w:val="0"/>
          <w:iCs w:val="0"/>
          <w:sz w:val="28"/>
        </w:rPr>
      </w:pPr>
      <w:r w:rsidRPr="001D179E">
        <w:rPr>
          <w:rFonts w:ascii="Arial" w:hAnsi="Arial" w:cs="Arial"/>
          <w:i w:val="0"/>
          <w:iCs w:val="0"/>
          <w:sz w:val="32"/>
        </w:rPr>
        <w:t>MEMORIAL DESCRITIVO</w:t>
      </w:r>
    </w:p>
    <w:p w14:paraId="68940BBB" w14:textId="77777777" w:rsidR="00B00324" w:rsidRPr="001D179E" w:rsidRDefault="00B00324">
      <w:pPr>
        <w:jc w:val="both"/>
        <w:rPr>
          <w:rFonts w:ascii="Arial" w:hAnsi="Arial" w:cs="Arial"/>
          <w:b/>
          <w:bCs/>
          <w:sz w:val="28"/>
          <w:u w:val="single"/>
        </w:rPr>
      </w:pPr>
    </w:p>
    <w:p w14:paraId="1292F1A8" w14:textId="21CF9D9B" w:rsidR="00401562" w:rsidRPr="00C408BF" w:rsidRDefault="00401562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C408BF">
        <w:rPr>
          <w:rFonts w:ascii="Arial" w:hAnsi="Arial" w:cs="Arial"/>
          <w:b/>
          <w:bCs/>
          <w:sz w:val="28"/>
          <w:szCs w:val="28"/>
        </w:rPr>
        <w:t xml:space="preserve">OBRA: </w:t>
      </w:r>
      <w:r w:rsidR="002262BF" w:rsidRPr="00C408BF">
        <w:rPr>
          <w:rFonts w:ascii="Arial" w:hAnsi="Arial" w:cs="Arial"/>
          <w:b/>
          <w:bCs/>
          <w:sz w:val="28"/>
          <w:szCs w:val="28"/>
        </w:rPr>
        <w:t>REFORMA DA QUADRA COBERTA CENTRO DE LAZER JOSÉ ANTONIO DA SILVA</w:t>
      </w:r>
      <w:r w:rsidR="00CC786C" w:rsidRPr="00C408B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A4D8303" w14:textId="7EE6F1F2" w:rsidR="00401562" w:rsidRPr="00C408BF" w:rsidRDefault="00401562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C408BF">
        <w:rPr>
          <w:rFonts w:ascii="Arial" w:hAnsi="Arial" w:cs="Arial"/>
          <w:b/>
          <w:bCs/>
          <w:sz w:val="28"/>
          <w:szCs w:val="28"/>
        </w:rPr>
        <w:t xml:space="preserve">LOCAL: </w:t>
      </w:r>
      <w:r w:rsidR="002262BF" w:rsidRPr="00C408BF">
        <w:rPr>
          <w:rFonts w:ascii="Arial" w:hAnsi="Arial" w:cs="Arial"/>
          <w:b/>
          <w:bCs/>
          <w:sz w:val="28"/>
          <w:szCs w:val="28"/>
        </w:rPr>
        <w:t>Rua Galdina Dias Costa, n° 4847, Itirapuã – SP.</w:t>
      </w:r>
    </w:p>
    <w:p w14:paraId="7AA7E0C7" w14:textId="77777777" w:rsidR="00CD0DE0" w:rsidRPr="00C408BF" w:rsidRDefault="00CD0DE0">
      <w:pPr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15673891" w14:textId="77777777" w:rsidR="00401562" w:rsidRPr="00C408BF" w:rsidRDefault="00401562" w:rsidP="00665233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C408BF">
        <w:rPr>
          <w:rFonts w:ascii="Arial" w:hAnsi="Arial" w:cs="Arial"/>
          <w:b/>
          <w:bCs/>
          <w:sz w:val="28"/>
          <w:szCs w:val="28"/>
        </w:rPr>
        <w:t>OBJETO:</w:t>
      </w:r>
    </w:p>
    <w:p w14:paraId="33F1D956" w14:textId="77777777" w:rsidR="00E837F0" w:rsidRPr="00C408BF" w:rsidRDefault="00E837F0" w:rsidP="00A243B1">
      <w:pPr>
        <w:pStyle w:val="Recuodecorpodetexto"/>
        <w:ind w:left="0" w:firstLine="778"/>
        <w:rPr>
          <w:szCs w:val="28"/>
        </w:rPr>
      </w:pPr>
      <w:r w:rsidRPr="00C408BF">
        <w:rPr>
          <w:szCs w:val="28"/>
        </w:rPr>
        <w:t>Este memorial descreve os procedimentos técnicos que servirão de referência para que as empresas de engenharia possam se basear na execução da obra; bem como as responsabilidades das partes.</w:t>
      </w:r>
      <w:r w:rsidR="008713E6" w:rsidRPr="00C408BF">
        <w:rPr>
          <w:szCs w:val="28"/>
        </w:rPr>
        <w:t xml:space="preserve"> </w:t>
      </w:r>
      <w:r w:rsidRPr="00C408BF">
        <w:rPr>
          <w:szCs w:val="28"/>
        </w:rPr>
        <w:t>Faz parte deste memorial descritivo os projetos técnicos com os seus anexos, o memorial de cálculo, planilhas de cálculos, relação de materiais, planilha quantificação de todos os serviços.</w:t>
      </w:r>
    </w:p>
    <w:p w14:paraId="602B76BB" w14:textId="77777777" w:rsidR="001B4812" w:rsidRPr="00C408BF" w:rsidRDefault="001B4812" w:rsidP="00665233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7E76D080" w14:textId="77777777" w:rsidR="00D81C95" w:rsidRPr="00C408BF" w:rsidRDefault="00A243B1" w:rsidP="00D81C95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C408BF">
        <w:rPr>
          <w:rFonts w:ascii="Arial" w:hAnsi="Arial" w:cs="Arial"/>
          <w:b/>
          <w:bCs/>
          <w:sz w:val="28"/>
          <w:szCs w:val="28"/>
        </w:rPr>
        <w:t>SERVIÇOS INICIAIS:</w:t>
      </w:r>
    </w:p>
    <w:p w14:paraId="7CDCCC78" w14:textId="074DAE30" w:rsidR="002262BF" w:rsidRPr="00C408BF" w:rsidRDefault="002262BF" w:rsidP="00D81C95">
      <w:pPr>
        <w:pStyle w:val="PargrafodaLista"/>
        <w:numPr>
          <w:ilvl w:val="1"/>
          <w:numId w:val="27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realizada a instalação de uma placa de obra com dimensões de 3x2 metros, resultando em 6,00 m²;</w:t>
      </w:r>
    </w:p>
    <w:p w14:paraId="77154D91" w14:textId="2EE58E67" w:rsidR="002262BF" w:rsidRPr="00C408BF" w:rsidRDefault="002262BF" w:rsidP="00D81C95">
      <w:pPr>
        <w:pStyle w:val="PargrafodaLista"/>
        <w:numPr>
          <w:ilvl w:val="1"/>
          <w:numId w:val="27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Deve ser realizado a demolição de alvenaria de parte do muro </w:t>
      </w:r>
      <w:r w:rsidR="004635E4" w:rsidRPr="00C408BF">
        <w:rPr>
          <w:rFonts w:ascii="Arial" w:hAnsi="Arial" w:cs="Arial"/>
          <w:bCs/>
          <w:sz w:val="28"/>
          <w:szCs w:val="28"/>
        </w:rPr>
        <w:t>nas laterais</w:t>
      </w:r>
      <w:r w:rsidRPr="00C408BF">
        <w:rPr>
          <w:rFonts w:ascii="Arial" w:hAnsi="Arial" w:cs="Arial"/>
          <w:bCs/>
          <w:sz w:val="28"/>
          <w:szCs w:val="28"/>
        </w:rPr>
        <w:t xml:space="preserve"> do palco e também da escada localizada em frente ao palco;</w:t>
      </w:r>
    </w:p>
    <w:p w14:paraId="2F29C645" w14:textId="4A385C59" w:rsidR="00934F4A" w:rsidRPr="00C408BF" w:rsidRDefault="002262BF" w:rsidP="00D81C95">
      <w:pPr>
        <w:pStyle w:val="PargrafodaLista"/>
        <w:numPr>
          <w:ilvl w:val="1"/>
          <w:numId w:val="27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 ser feito o desaterro na parte atrás do palco</w:t>
      </w:r>
      <w:r w:rsidR="00C752C0" w:rsidRPr="00C408BF">
        <w:rPr>
          <w:rFonts w:ascii="Arial" w:hAnsi="Arial" w:cs="Arial"/>
          <w:bCs/>
          <w:sz w:val="28"/>
          <w:szCs w:val="28"/>
        </w:rPr>
        <w:t xml:space="preserve"> para, posteriormente, ser realizado a regularização do piso;</w:t>
      </w:r>
    </w:p>
    <w:p w14:paraId="70A823FF" w14:textId="16BB8F13" w:rsidR="001A4116" w:rsidRPr="00C408BF" w:rsidRDefault="00C752C0" w:rsidP="00934F4A">
      <w:pPr>
        <w:pStyle w:val="PargrafodaLista"/>
        <w:numPr>
          <w:ilvl w:val="1"/>
          <w:numId w:val="27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Deverá ser realizado também, o aterro na área </w:t>
      </w:r>
      <w:r w:rsidR="009D493F" w:rsidRPr="00C408BF">
        <w:rPr>
          <w:rFonts w:ascii="Arial" w:hAnsi="Arial" w:cs="Arial"/>
          <w:bCs/>
          <w:sz w:val="28"/>
          <w:szCs w:val="28"/>
        </w:rPr>
        <w:t>de regularização de piso nas laterais do palco</w:t>
      </w:r>
      <w:r w:rsidR="00200F13" w:rsidRPr="00C408BF">
        <w:rPr>
          <w:rFonts w:ascii="Arial" w:hAnsi="Arial" w:cs="Arial"/>
          <w:bCs/>
          <w:sz w:val="28"/>
          <w:szCs w:val="28"/>
        </w:rPr>
        <w:t>;</w:t>
      </w:r>
    </w:p>
    <w:p w14:paraId="5B54CD12" w14:textId="324D5DB0" w:rsidR="00200F13" w:rsidRPr="00C408BF" w:rsidRDefault="00200F13" w:rsidP="00934F4A">
      <w:pPr>
        <w:pStyle w:val="PargrafodaLista"/>
        <w:numPr>
          <w:ilvl w:val="1"/>
          <w:numId w:val="27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O port</w:t>
      </w:r>
      <w:r w:rsidR="00EE76AE" w:rsidRPr="00C408BF">
        <w:rPr>
          <w:rFonts w:ascii="Arial" w:hAnsi="Arial" w:cs="Arial"/>
          <w:bCs/>
          <w:sz w:val="28"/>
          <w:szCs w:val="28"/>
        </w:rPr>
        <w:t>ão de entrada que está instalado perto do palco, deverá ser removido para a instalação em outro local.</w:t>
      </w:r>
    </w:p>
    <w:p w14:paraId="4A7239BF" w14:textId="77777777" w:rsidR="00FD75F9" w:rsidRPr="00C408BF" w:rsidRDefault="00FD75F9" w:rsidP="0084539F">
      <w:pPr>
        <w:jc w:val="both"/>
        <w:rPr>
          <w:rFonts w:ascii="Arial" w:hAnsi="Arial" w:cs="Arial"/>
          <w:bCs/>
          <w:sz w:val="28"/>
          <w:szCs w:val="28"/>
        </w:rPr>
      </w:pPr>
    </w:p>
    <w:p w14:paraId="1B1E23BD" w14:textId="48510F41" w:rsidR="00492017" w:rsidRPr="00C408BF" w:rsidRDefault="00C752C0" w:rsidP="00492017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/>
          <w:bCs/>
          <w:sz w:val="28"/>
          <w:szCs w:val="28"/>
        </w:rPr>
        <w:t>INFRAESTRUTURA</w:t>
      </w:r>
    </w:p>
    <w:p w14:paraId="6E4DCAD8" w14:textId="079CA31E" w:rsidR="00492017" w:rsidRPr="00C408BF" w:rsidRDefault="00200F13" w:rsidP="00492017">
      <w:pPr>
        <w:pStyle w:val="PargrafodaLista"/>
        <w:numPr>
          <w:ilvl w:val="1"/>
          <w:numId w:val="28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A fundação deverá ser realizada com vigas baldrame, e deverá ser feita a fabricação, montagem e desmontagem de formas em madeira;</w:t>
      </w:r>
    </w:p>
    <w:p w14:paraId="16925A3D" w14:textId="7B1B97C4" w:rsidR="00200F13" w:rsidRPr="00C408BF" w:rsidRDefault="00200F13" w:rsidP="00492017">
      <w:pPr>
        <w:pStyle w:val="PargrafodaLista"/>
        <w:numPr>
          <w:ilvl w:val="1"/>
          <w:numId w:val="28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Deverá ser realizada a concretagem das vigas baldrame com concreto </w:t>
      </w:r>
      <w:proofErr w:type="spellStart"/>
      <w:r w:rsidRPr="00C408BF">
        <w:rPr>
          <w:rFonts w:ascii="Arial" w:hAnsi="Arial" w:cs="Arial"/>
          <w:bCs/>
          <w:sz w:val="28"/>
          <w:szCs w:val="28"/>
        </w:rPr>
        <w:t>fck</w:t>
      </w:r>
      <w:proofErr w:type="spellEnd"/>
      <w:r w:rsidRPr="00C408BF">
        <w:rPr>
          <w:rFonts w:ascii="Arial" w:hAnsi="Arial" w:cs="Arial"/>
          <w:bCs/>
          <w:sz w:val="28"/>
          <w:szCs w:val="28"/>
        </w:rPr>
        <w:t xml:space="preserve"> </w:t>
      </w:r>
      <w:r w:rsidR="00F55307" w:rsidRPr="00C408BF">
        <w:rPr>
          <w:rFonts w:ascii="Arial" w:hAnsi="Arial" w:cs="Arial"/>
          <w:bCs/>
          <w:sz w:val="28"/>
          <w:szCs w:val="28"/>
        </w:rPr>
        <w:t xml:space="preserve">de </w:t>
      </w:r>
      <w:r w:rsidRPr="00C408BF">
        <w:rPr>
          <w:rFonts w:ascii="Arial" w:hAnsi="Arial" w:cs="Arial"/>
          <w:bCs/>
          <w:sz w:val="28"/>
          <w:szCs w:val="28"/>
        </w:rPr>
        <w:t>30 Mpa;</w:t>
      </w:r>
    </w:p>
    <w:p w14:paraId="396BC1B9" w14:textId="3135C8DC" w:rsidR="00934F4A" w:rsidRPr="00C408BF" w:rsidRDefault="00EE76AE" w:rsidP="00492017">
      <w:pPr>
        <w:pStyle w:val="PargrafodaLista"/>
        <w:numPr>
          <w:ilvl w:val="1"/>
          <w:numId w:val="28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conter estacas broca de concreto de 20 cm de diâmetro.</w:t>
      </w:r>
    </w:p>
    <w:p w14:paraId="1CDE7A43" w14:textId="77777777" w:rsidR="00CE6CD0" w:rsidRPr="00C408BF" w:rsidRDefault="00CE6CD0" w:rsidP="00CE6CD0">
      <w:pPr>
        <w:jc w:val="both"/>
        <w:rPr>
          <w:rFonts w:ascii="Arial" w:hAnsi="Arial" w:cs="Arial"/>
          <w:bCs/>
          <w:sz w:val="28"/>
          <w:szCs w:val="28"/>
        </w:rPr>
      </w:pPr>
    </w:p>
    <w:p w14:paraId="1E052BB1" w14:textId="54A642D1" w:rsidR="00CE6CD0" w:rsidRPr="00C408BF" w:rsidRDefault="00EE76AE" w:rsidP="00CE6CD0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/>
          <w:sz w:val="28"/>
          <w:szCs w:val="28"/>
        </w:rPr>
        <w:t>SUPERESTRUTURA</w:t>
      </w:r>
    </w:p>
    <w:p w14:paraId="4769E67D" w14:textId="5361E8B1" w:rsidR="00CE6CD0" w:rsidRPr="00C408BF" w:rsidRDefault="00EE76AE" w:rsidP="00CE6CD0">
      <w:pPr>
        <w:pStyle w:val="PargrafodaLista"/>
        <w:numPr>
          <w:ilvl w:val="1"/>
          <w:numId w:val="32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realizado pilares utilizando aço CA-50 de 10 mm;</w:t>
      </w:r>
    </w:p>
    <w:p w14:paraId="6A0EC329" w14:textId="52D02F16" w:rsidR="00EE76AE" w:rsidRPr="009A3D51" w:rsidRDefault="00EE76AE" w:rsidP="00CE6CD0">
      <w:pPr>
        <w:pStyle w:val="PargrafodaLista"/>
        <w:numPr>
          <w:ilvl w:val="1"/>
          <w:numId w:val="32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Deve ser realizado também a concretagem dos pilares com concreto </w:t>
      </w:r>
      <w:proofErr w:type="spellStart"/>
      <w:r w:rsidRPr="00C408BF">
        <w:rPr>
          <w:rFonts w:ascii="Arial" w:hAnsi="Arial" w:cs="Arial"/>
          <w:bCs/>
          <w:sz w:val="28"/>
          <w:szCs w:val="28"/>
        </w:rPr>
        <w:t>fck</w:t>
      </w:r>
      <w:proofErr w:type="spellEnd"/>
      <w:r w:rsidRPr="00C408BF">
        <w:rPr>
          <w:rFonts w:ascii="Arial" w:hAnsi="Arial" w:cs="Arial"/>
          <w:bCs/>
          <w:sz w:val="28"/>
          <w:szCs w:val="28"/>
        </w:rPr>
        <w:t xml:space="preserve"> de 25 Mpa.</w:t>
      </w:r>
    </w:p>
    <w:p w14:paraId="0EF2E68B" w14:textId="77777777" w:rsidR="009A3D51" w:rsidRPr="00C408BF" w:rsidRDefault="009A3D51" w:rsidP="009A3D51">
      <w:pPr>
        <w:pStyle w:val="PargrafodaLista"/>
        <w:jc w:val="both"/>
        <w:rPr>
          <w:rFonts w:ascii="Arial" w:hAnsi="Arial" w:cs="Arial"/>
          <w:b/>
          <w:sz w:val="28"/>
          <w:szCs w:val="28"/>
        </w:rPr>
      </w:pPr>
    </w:p>
    <w:p w14:paraId="61CCB66A" w14:textId="16315A3B" w:rsidR="008B4709" w:rsidRPr="00C408BF" w:rsidRDefault="00F55307" w:rsidP="00EF2BE9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/>
          <w:sz w:val="28"/>
          <w:szCs w:val="28"/>
        </w:rPr>
        <w:lastRenderedPageBreak/>
        <w:t>COBERTURA</w:t>
      </w:r>
    </w:p>
    <w:p w14:paraId="56804410" w14:textId="5E28CB75" w:rsidR="005B4B82" w:rsidRPr="00C408BF" w:rsidRDefault="00F55307" w:rsidP="00EF2BE9">
      <w:pPr>
        <w:pStyle w:val="PargrafodaLista"/>
        <w:numPr>
          <w:ilvl w:val="1"/>
          <w:numId w:val="33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A cobertura da quadra na parte do palco, deverá ser realizada utilizando estrutura metálica em arco, contendo cantoneiras e perfil U. As telhas translucidas existente deverá ser </w:t>
      </w:r>
      <w:r w:rsidR="00301100" w:rsidRPr="00C408BF">
        <w:rPr>
          <w:rFonts w:ascii="Arial" w:hAnsi="Arial" w:cs="Arial"/>
          <w:bCs/>
          <w:sz w:val="28"/>
          <w:szCs w:val="28"/>
        </w:rPr>
        <w:t>substituída</w:t>
      </w:r>
      <w:r w:rsidRPr="00C408BF">
        <w:rPr>
          <w:rFonts w:ascii="Arial" w:hAnsi="Arial" w:cs="Arial"/>
          <w:bCs/>
          <w:sz w:val="28"/>
          <w:szCs w:val="28"/>
        </w:rPr>
        <w:t xml:space="preserve"> por telhas galvanizadas e a complementação da cobertura também será com telhas galvanizadas</w:t>
      </w:r>
      <w:r w:rsidR="00301100" w:rsidRPr="00C408BF">
        <w:rPr>
          <w:rFonts w:ascii="Arial" w:hAnsi="Arial" w:cs="Arial"/>
          <w:bCs/>
          <w:sz w:val="28"/>
          <w:szCs w:val="28"/>
        </w:rPr>
        <w:t xml:space="preserve"> e, essas telhas serão fornecidas pela Prefeitura Municipal</w:t>
      </w:r>
      <w:r w:rsidRPr="00C408BF">
        <w:rPr>
          <w:rFonts w:ascii="Arial" w:hAnsi="Arial" w:cs="Arial"/>
          <w:bCs/>
          <w:sz w:val="28"/>
          <w:szCs w:val="28"/>
        </w:rPr>
        <w:t>. Está incluso neste item também, os reparos que deverão ser realizados no telhado existente.</w:t>
      </w:r>
    </w:p>
    <w:p w14:paraId="7A7132F1" w14:textId="7A6DDF7D" w:rsidR="00BD1A18" w:rsidRPr="00C408BF" w:rsidRDefault="00BD1A18" w:rsidP="00BD1A18">
      <w:pPr>
        <w:pStyle w:val="PargrafodaLista"/>
        <w:numPr>
          <w:ilvl w:val="1"/>
          <w:numId w:val="33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realizado no fechamento da quadra dos dois lados, dos muros que for</w:t>
      </w:r>
      <w:r w:rsidR="00DE28D7" w:rsidRPr="00C408BF">
        <w:rPr>
          <w:rFonts w:ascii="Arial" w:hAnsi="Arial" w:cs="Arial"/>
          <w:bCs/>
          <w:sz w:val="28"/>
          <w:szCs w:val="28"/>
        </w:rPr>
        <w:t>am construídos, os contraventam</w:t>
      </w:r>
      <w:r w:rsidRPr="00C408BF">
        <w:rPr>
          <w:rFonts w:ascii="Arial" w:hAnsi="Arial" w:cs="Arial"/>
          <w:bCs/>
          <w:sz w:val="28"/>
          <w:szCs w:val="28"/>
        </w:rPr>
        <w:t>entos que serão em perfil “U”, sendo que serão 140,00 m de perfis U horizontais com dimensões de 40mmX100mm, totalizando em 432,00 kg de aço; os perfis U verticais serão 25,00 m com dimensões de 60mmX200mm, totalizando em 138,00 kg de aço. Ambos com espessura de 2,25 mm.</w:t>
      </w:r>
    </w:p>
    <w:p w14:paraId="69CD0CCE" w14:textId="08D75C3A" w:rsidR="00BD1A18" w:rsidRPr="00C408BF" w:rsidRDefault="00BD1A18" w:rsidP="00EF2BE9">
      <w:pPr>
        <w:pStyle w:val="PargrafodaLista"/>
        <w:numPr>
          <w:ilvl w:val="1"/>
          <w:numId w:val="33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No</w:t>
      </w:r>
      <w:r w:rsidR="00FA2B96" w:rsidRPr="00C408BF">
        <w:rPr>
          <w:rFonts w:ascii="Arial" w:hAnsi="Arial" w:cs="Arial"/>
          <w:bCs/>
          <w:sz w:val="28"/>
          <w:szCs w:val="28"/>
        </w:rPr>
        <w:t xml:space="preserve"> fechamento </w:t>
      </w:r>
      <w:r w:rsidR="009D493F" w:rsidRPr="00C408BF">
        <w:rPr>
          <w:rFonts w:ascii="Arial" w:hAnsi="Arial" w:cs="Arial"/>
          <w:bCs/>
          <w:sz w:val="28"/>
          <w:szCs w:val="28"/>
        </w:rPr>
        <w:t xml:space="preserve">da quadra, </w:t>
      </w:r>
      <w:r w:rsidR="00FA2B96" w:rsidRPr="00C408BF">
        <w:rPr>
          <w:rFonts w:ascii="Arial" w:hAnsi="Arial" w:cs="Arial"/>
          <w:bCs/>
          <w:sz w:val="28"/>
          <w:szCs w:val="28"/>
        </w:rPr>
        <w:t>deverá ser fornecido e instalado</w:t>
      </w:r>
      <w:r w:rsidR="009D493F" w:rsidRPr="00C408BF">
        <w:rPr>
          <w:rFonts w:ascii="Arial" w:hAnsi="Arial" w:cs="Arial"/>
          <w:bCs/>
          <w:sz w:val="28"/>
          <w:szCs w:val="28"/>
        </w:rPr>
        <w:t>,</w:t>
      </w:r>
      <w:r w:rsidR="00FA2B96" w:rsidRPr="00C408BF">
        <w:rPr>
          <w:rFonts w:ascii="Arial" w:hAnsi="Arial" w:cs="Arial"/>
          <w:bCs/>
          <w:sz w:val="28"/>
          <w:szCs w:val="28"/>
        </w:rPr>
        <w:t xml:space="preserve"> </w:t>
      </w:r>
      <w:r w:rsidRPr="00C408BF">
        <w:rPr>
          <w:rFonts w:ascii="Arial" w:hAnsi="Arial" w:cs="Arial"/>
          <w:bCs/>
          <w:sz w:val="28"/>
          <w:szCs w:val="28"/>
        </w:rPr>
        <w:t xml:space="preserve">telhas de </w:t>
      </w:r>
      <w:r w:rsidR="00290F09" w:rsidRPr="00C408BF">
        <w:rPr>
          <w:rFonts w:ascii="Arial" w:hAnsi="Arial" w:cs="Arial"/>
          <w:bCs/>
          <w:sz w:val="28"/>
          <w:szCs w:val="28"/>
        </w:rPr>
        <w:t>metálicas</w:t>
      </w:r>
      <w:r w:rsidR="00FA2B96" w:rsidRPr="00C408BF">
        <w:rPr>
          <w:rFonts w:ascii="Arial" w:hAnsi="Arial" w:cs="Arial"/>
          <w:bCs/>
          <w:sz w:val="28"/>
          <w:szCs w:val="28"/>
        </w:rPr>
        <w:t xml:space="preserve"> </w:t>
      </w:r>
      <w:r w:rsidR="009D493F" w:rsidRPr="00C408BF">
        <w:rPr>
          <w:rFonts w:ascii="Arial" w:hAnsi="Arial" w:cs="Arial"/>
          <w:bCs/>
          <w:sz w:val="28"/>
          <w:szCs w:val="28"/>
        </w:rPr>
        <w:t>nos dois lados até o fechamento total da quadra, totalizando em uma área de 138,00 m².</w:t>
      </w:r>
    </w:p>
    <w:p w14:paraId="3685B0F6" w14:textId="77777777" w:rsidR="00652056" w:rsidRPr="00C408BF" w:rsidRDefault="00652056" w:rsidP="00F55307">
      <w:pPr>
        <w:pStyle w:val="PargrafodaLista"/>
        <w:jc w:val="both"/>
        <w:rPr>
          <w:rFonts w:ascii="Arial" w:hAnsi="Arial" w:cs="Arial"/>
          <w:bCs/>
          <w:sz w:val="28"/>
          <w:szCs w:val="28"/>
        </w:rPr>
      </w:pPr>
    </w:p>
    <w:p w14:paraId="5CCDC0F1" w14:textId="5E2BF828" w:rsidR="00EF2BE9" w:rsidRPr="00C408BF" w:rsidRDefault="00A356B4" w:rsidP="00EF2BE9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/>
          <w:sz w:val="28"/>
          <w:szCs w:val="28"/>
        </w:rPr>
        <w:t>REVESTIMENTO (PISO E PAREDE)</w:t>
      </w:r>
    </w:p>
    <w:p w14:paraId="184F3DE5" w14:textId="19F17E8C" w:rsidR="003D6655" w:rsidRPr="00C408BF" w:rsidRDefault="003D6655" w:rsidP="00A86C5E">
      <w:pPr>
        <w:pStyle w:val="PargrafodaLista"/>
        <w:numPr>
          <w:ilvl w:val="1"/>
          <w:numId w:val="34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Nos locais onde será realizado a regularização do piso (lados direito e esquerdo do palco), deverá ser feito o contrapiso </w:t>
      </w:r>
      <w:r w:rsidR="00D92CEA" w:rsidRPr="00C408BF">
        <w:rPr>
          <w:rFonts w:ascii="Arial" w:hAnsi="Arial" w:cs="Arial"/>
          <w:bCs/>
          <w:sz w:val="28"/>
          <w:szCs w:val="28"/>
        </w:rPr>
        <w:t xml:space="preserve">traço 1:4 </w:t>
      </w:r>
      <w:r w:rsidRPr="00C408BF">
        <w:rPr>
          <w:rFonts w:ascii="Arial" w:hAnsi="Arial" w:cs="Arial"/>
          <w:bCs/>
          <w:sz w:val="28"/>
          <w:szCs w:val="28"/>
        </w:rPr>
        <w:t>em uma área de 82,00m²;</w:t>
      </w:r>
    </w:p>
    <w:p w14:paraId="6DA6CA63" w14:textId="01D1799A" w:rsidR="003D6655" w:rsidRPr="00C408BF" w:rsidRDefault="003D6655" w:rsidP="00A86C5E">
      <w:pPr>
        <w:pStyle w:val="PargrafodaLista"/>
        <w:numPr>
          <w:ilvl w:val="1"/>
          <w:numId w:val="34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Após a realização do contrapiso, deverá ser realizado o piso cimentado de acabamento liso</w:t>
      </w:r>
      <w:r w:rsidR="004A28D3" w:rsidRPr="00C408BF">
        <w:rPr>
          <w:rFonts w:ascii="Arial" w:hAnsi="Arial" w:cs="Arial"/>
          <w:bCs/>
          <w:sz w:val="28"/>
          <w:szCs w:val="28"/>
        </w:rPr>
        <w:t xml:space="preserve"> com espessura de 3 cm</w:t>
      </w:r>
      <w:r w:rsidR="00D92CEA" w:rsidRPr="00C408BF">
        <w:rPr>
          <w:rFonts w:ascii="Arial" w:hAnsi="Arial" w:cs="Arial"/>
          <w:bCs/>
          <w:sz w:val="28"/>
          <w:szCs w:val="28"/>
        </w:rPr>
        <w:t xml:space="preserve"> traço 1:3</w:t>
      </w:r>
      <w:r w:rsidR="004A28D3" w:rsidRPr="00C408BF">
        <w:rPr>
          <w:rFonts w:ascii="Arial" w:hAnsi="Arial" w:cs="Arial"/>
          <w:bCs/>
          <w:sz w:val="28"/>
          <w:szCs w:val="28"/>
        </w:rPr>
        <w:t>;</w:t>
      </w:r>
    </w:p>
    <w:p w14:paraId="3F86C07D" w14:textId="679780DB" w:rsidR="004A28D3" w:rsidRPr="00C408BF" w:rsidRDefault="004A28D3" w:rsidP="00A86C5E">
      <w:pPr>
        <w:pStyle w:val="PargrafodaLista"/>
        <w:numPr>
          <w:ilvl w:val="1"/>
          <w:numId w:val="34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Atrás do palco na área externa, deverá ser realizado a execução de uma calçada de concreto, com espessura de 6 cm</w:t>
      </w:r>
      <w:r w:rsidR="00D92CEA" w:rsidRPr="00C408BF">
        <w:rPr>
          <w:rFonts w:ascii="Arial" w:hAnsi="Arial" w:cs="Arial"/>
          <w:bCs/>
          <w:sz w:val="28"/>
          <w:szCs w:val="28"/>
        </w:rPr>
        <w:t xml:space="preserve"> concreto (alisado com desempenadeira metálica) </w:t>
      </w:r>
      <w:proofErr w:type="spellStart"/>
      <w:r w:rsidR="00D92CEA" w:rsidRPr="00C408BF">
        <w:rPr>
          <w:rFonts w:ascii="Arial" w:hAnsi="Arial" w:cs="Arial"/>
          <w:bCs/>
          <w:sz w:val="28"/>
          <w:szCs w:val="28"/>
        </w:rPr>
        <w:t>f</w:t>
      </w:r>
      <w:r w:rsidR="00D92CEA" w:rsidRPr="00C408BF">
        <w:rPr>
          <w:rFonts w:ascii="Arial" w:hAnsi="Arial" w:cs="Arial"/>
          <w:bCs/>
          <w:sz w:val="28"/>
          <w:szCs w:val="28"/>
          <w:vertAlign w:val="subscript"/>
        </w:rPr>
        <w:t>ck</w:t>
      </w:r>
      <w:proofErr w:type="spellEnd"/>
      <w:r w:rsidR="00D92CEA" w:rsidRPr="00C408BF">
        <w:rPr>
          <w:rFonts w:ascii="Arial" w:hAnsi="Arial" w:cs="Arial"/>
          <w:bCs/>
          <w:sz w:val="28"/>
          <w:szCs w:val="28"/>
        </w:rPr>
        <w:t>=20MPa</w:t>
      </w:r>
      <w:r w:rsidRPr="00C408BF">
        <w:rPr>
          <w:rFonts w:ascii="Arial" w:hAnsi="Arial" w:cs="Arial"/>
          <w:bCs/>
          <w:sz w:val="28"/>
          <w:szCs w:val="28"/>
        </w:rPr>
        <w:t>;</w:t>
      </w:r>
    </w:p>
    <w:p w14:paraId="757FB7F2" w14:textId="3BF18104" w:rsidR="00453F83" w:rsidRPr="00C408BF" w:rsidRDefault="00453F83" w:rsidP="007D2C69">
      <w:pPr>
        <w:pStyle w:val="PargrafodaLista"/>
        <w:numPr>
          <w:ilvl w:val="1"/>
          <w:numId w:val="34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Todas as paredes existentes que estão sem acabamento, conforme locais indicados em planta, deverá ser realizado chapisco</w:t>
      </w:r>
      <w:r w:rsidR="00D8419F" w:rsidRPr="00C408BF">
        <w:rPr>
          <w:rFonts w:ascii="Arial" w:hAnsi="Arial" w:cs="Arial"/>
          <w:bCs/>
          <w:sz w:val="28"/>
          <w:szCs w:val="28"/>
        </w:rPr>
        <w:t xml:space="preserve"> e reboco</w:t>
      </w:r>
      <w:r w:rsidRPr="00C408BF">
        <w:rPr>
          <w:rFonts w:ascii="Arial" w:hAnsi="Arial" w:cs="Arial"/>
          <w:bCs/>
          <w:sz w:val="28"/>
          <w:szCs w:val="28"/>
        </w:rPr>
        <w:t>;</w:t>
      </w:r>
    </w:p>
    <w:p w14:paraId="7CF1BAB4" w14:textId="77777777" w:rsidR="00A60041" w:rsidRPr="00C408BF" w:rsidRDefault="00A60041" w:rsidP="00453F83">
      <w:pPr>
        <w:pStyle w:val="PargrafodaLista"/>
        <w:jc w:val="both"/>
        <w:rPr>
          <w:rFonts w:ascii="Arial" w:hAnsi="Arial" w:cs="Arial"/>
          <w:bCs/>
          <w:sz w:val="28"/>
          <w:szCs w:val="28"/>
        </w:rPr>
      </w:pPr>
    </w:p>
    <w:p w14:paraId="60948991" w14:textId="618979B9" w:rsidR="00EF2BE9" w:rsidRPr="00C408BF" w:rsidRDefault="00B75208" w:rsidP="00A60041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/>
          <w:sz w:val="28"/>
          <w:szCs w:val="28"/>
        </w:rPr>
        <w:t xml:space="preserve">RAMPA DE ACESSO </w:t>
      </w:r>
      <w:r w:rsidR="006F340A" w:rsidRPr="00C408BF">
        <w:rPr>
          <w:rFonts w:ascii="Arial" w:hAnsi="Arial" w:cs="Arial"/>
          <w:b/>
          <w:sz w:val="28"/>
          <w:szCs w:val="28"/>
        </w:rPr>
        <w:t>E LATERAL D</w:t>
      </w:r>
      <w:r w:rsidRPr="00C408BF">
        <w:rPr>
          <w:rFonts w:ascii="Arial" w:hAnsi="Arial" w:cs="Arial"/>
          <w:b/>
          <w:sz w:val="28"/>
          <w:szCs w:val="28"/>
        </w:rPr>
        <w:t>O PALCO</w:t>
      </w:r>
    </w:p>
    <w:p w14:paraId="3D6E7B62" w14:textId="2B702316" w:rsidR="00A60041" w:rsidRPr="00C408BF" w:rsidRDefault="00097591" w:rsidP="00A60041">
      <w:pPr>
        <w:pStyle w:val="PargrafodaLista"/>
        <w:numPr>
          <w:ilvl w:val="1"/>
          <w:numId w:val="35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Para a construção da rampa de acesso que será em frente ao palco, será utilizado 25,00 m² de alvenaria de vedação de blocos de concreto de 9</w:t>
      </w:r>
      <w:r w:rsidR="006F340A" w:rsidRPr="00C408BF">
        <w:rPr>
          <w:rFonts w:ascii="Arial" w:hAnsi="Arial" w:cs="Arial"/>
          <w:bCs/>
          <w:sz w:val="28"/>
          <w:szCs w:val="28"/>
        </w:rPr>
        <w:t>cm</w:t>
      </w:r>
      <w:r w:rsidRPr="00C408BF">
        <w:rPr>
          <w:rFonts w:ascii="Arial" w:hAnsi="Arial" w:cs="Arial"/>
          <w:bCs/>
          <w:sz w:val="28"/>
          <w:szCs w:val="28"/>
        </w:rPr>
        <w:t>x19</w:t>
      </w:r>
      <w:r w:rsidR="006F340A" w:rsidRPr="00C408BF">
        <w:rPr>
          <w:rFonts w:ascii="Arial" w:hAnsi="Arial" w:cs="Arial"/>
          <w:bCs/>
          <w:sz w:val="28"/>
          <w:szCs w:val="28"/>
        </w:rPr>
        <w:t>cm</w:t>
      </w:r>
      <w:r w:rsidRPr="00C408BF">
        <w:rPr>
          <w:rFonts w:ascii="Arial" w:hAnsi="Arial" w:cs="Arial"/>
          <w:bCs/>
          <w:sz w:val="28"/>
          <w:szCs w:val="28"/>
        </w:rPr>
        <w:t>x39</w:t>
      </w:r>
      <w:r w:rsidR="006F340A" w:rsidRPr="00C408BF">
        <w:rPr>
          <w:rFonts w:ascii="Arial" w:hAnsi="Arial" w:cs="Arial"/>
          <w:bCs/>
          <w:sz w:val="28"/>
          <w:szCs w:val="28"/>
        </w:rPr>
        <w:t>cm</w:t>
      </w:r>
      <w:r w:rsidRPr="00C408BF">
        <w:rPr>
          <w:rFonts w:ascii="Arial" w:hAnsi="Arial" w:cs="Arial"/>
          <w:bCs/>
          <w:sz w:val="28"/>
          <w:szCs w:val="28"/>
        </w:rPr>
        <w:t>, incluso a argamassa de assentamento;</w:t>
      </w:r>
    </w:p>
    <w:p w14:paraId="401504CE" w14:textId="184632CD" w:rsidR="00097591" w:rsidRPr="00C408BF" w:rsidRDefault="000B59C8" w:rsidP="00A60041">
      <w:pPr>
        <w:pStyle w:val="PargrafodaLista"/>
        <w:numPr>
          <w:ilvl w:val="1"/>
          <w:numId w:val="35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 xml:space="preserve">Será realizado a concretagem </w:t>
      </w:r>
      <w:r w:rsidR="006F340A" w:rsidRPr="00C408BF">
        <w:rPr>
          <w:rFonts w:ascii="Arial" w:hAnsi="Arial" w:cs="Arial"/>
          <w:sz w:val="28"/>
          <w:szCs w:val="28"/>
        </w:rPr>
        <w:t xml:space="preserve">da fundação, vigas baldrames e pilares com concreto </w:t>
      </w:r>
      <w:proofErr w:type="spellStart"/>
      <w:r w:rsidR="006F340A" w:rsidRPr="00C408BF">
        <w:rPr>
          <w:rFonts w:ascii="Arial" w:hAnsi="Arial" w:cs="Arial"/>
          <w:sz w:val="28"/>
          <w:szCs w:val="28"/>
        </w:rPr>
        <w:t>f</w:t>
      </w:r>
      <w:r w:rsidR="006F340A" w:rsidRPr="00C408BF">
        <w:rPr>
          <w:rFonts w:ascii="Arial" w:hAnsi="Arial" w:cs="Arial"/>
          <w:sz w:val="28"/>
          <w:szCs w:val="28"/>
          <w:vertAlign w:val="subscript"/>
        </w:rPr>
        <w:t>ck</w:t>
      </w:r>
      <w:proofErr w:type="spellEnd"/>
      <w:r w:rsidR="006F340A" w:rsidRPr="00C408BF">
        <w:rPr>
          <w:rFonts w:ascii="Arial" w:hAnsi="Arial" w:cs="Arial"/>
          <w:sz w:val="28"/>
          <w:szCs w:val="28"/>
        </w:rPr>
        <w:t>=30 Mpa.</w:t>
      </w:r>
    </w:p>
    <w:p w14:paraId="15BA1A3B" w14:textId="0FE4CFD2" w:rsidR="000B59C8" w:rsidRPr="00C408BF" w:rsidRDefault="000B59C8" w:rsidP="00A60041">
      <w:pPr>
        <w:pStyle w:val="PargrafodaLista"/>
        <w:numPr>
          <w:ilvl w:val="1"/>
          <w:numId w:val="35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lastRenderedPageBreak/>
        <w:t xml:space="preserve">Na rampa deverá ser realizado a armação dos pilares </w:t>
      </w:r>
      <w:r w:rsidR="006F340A" w:rsidRPr="00C408BF">
        <w:rPr>
          <w:rFonts w:ascii="Arial" w:hAnsi="Arial" w:cs="Arial"/>
          <w:sz w:val="28"/>
          <w:szCs w:val="28"/>
        </w:rPr>
        <w:t>(0,20x0,15)</w:t>
      </w:r>
      <w:r w:rsidR="001F6F1E" w:rsidRPr="00C408BF">
        <w:rPr>
          <w:rFonts w:ascii="Arial" w:hAnsi="Arial" w:cs="Arial"/>
          <w:sz w:val="28"/>
          <w:szCs w:val="28"/>
        </w:rPr>
        <w:t xml:space="preserve"> </w:t>
      </w:r>
      <w:r w:rsidRPr="00C408BF">
        <w:rPr>
          <w:rFonts w:ascii="Arial" w:hAnsi="Arial" w:cs="Arial"/>
          <w:sz w:val="28"/>
          <w:szCs w:val="28"/>
        </w:rPr>
        <w:t>utilizando</w:t>
      </w:r>
      <w:r w:rsidR="006F340A" w:rsidRPr="00C408BF">
        <w:rPr>
          <w:rFonts w:ascii="Arial" w:hAnsi="Arial" w:cs="Arial"/>
          <w:sz w:val="28"/>
          <w:szCs w:val="28"/>
        </w:rPr>
        <w:t xml:space="preserve"> quatro ferros de diâmetro 8mm,</w:t>
      </w:r>
      <w:r w:rsidRPr="00C408BF">
        <w:rPr>
          <w:rFonts w:ascii="Arial" w:hAnsi="Arial" w:cs="Arial"/>
          <w:sz w:val="28"/>
          <w:szCs w:val="28"/>
        </w:rPr>
        <w:t xml:space="preserve"> aço CA-50 </w:t>
      </w:r>
      <w:r w:rsidR="006F340A" w:rsidRPr="00C408BF">
        <w:rPr>
          <w:rFonts w:ascii="Arial" w:hAnsi="Arial" w:cs="Arial"/>
          <w:sz w:val="28"/>
          <w:szCs w:val="28"/>
        </w:rPr>
        <w:t>e estribos de diâmetro</w:t>
      </w:r>
      <w:r w:rsidRPr="00C408BF">
        <w:rPr>
          <w:rFonts w:ascii="Arial" w:hAnsi="Arial" w:cs="Arial"/>
          <w:sz w:val="28"/>
          <w:szCs w:val="28"/>
        </w:rPr>
        <w:t xml:space="preserve"> </w:t>
      </w:r>
      <w:r w:rsidR="006F340A" w:rsidRPr="00C408BF">
        <w:rPr>
          <w:rFonts w:ascii="Arial" w:hAnsi="Arial" w:cs="Arial"/>
          <w:sz w:val="28"/>
          <w:szCs w:val="28"/>
        </w:rPr>
        <w:t>5</w:t>
      </w:r>
      <w:r w:rsidRPr="00C408BF">
        <w:rPr>
          <w:rFonts w:ascii="Arial" w:hAnsi="Arial" w:cs="Arial"/>
          <w:sz w:val="28"/>
          <w:szCs w:val="28"/>
        </w:rPr>
        <w:t>mm</w:t>
      </w:r>
      <w:r w:rsidR="006F340A" w:rsidRPr="00C408BF">
        <w:rPr>
          <w:rFonts w:ascii="Arial" w:hAnsi="Arial" w:cs="Arial"/>
          <w:sz w:val="28"/>
          <w:szCs w:val="28"/>
        </w:rPr>
        <w:t xml:space="preserve"> a cada 15cm</w:t>
      </w:r>
      <w:r w:rsidR="001F6F1E" w:rsidRPr="00C408BF">
        <w:rPr>
          <w:rFonts w:ascii="Arial" w:hAnsi="Arial" w:cs="Arial"/>
          <w:sz w:val="28"/>
          <w:szCs w:val="28"/>
        </w:rPr>
        <w:t>,</w:t>
      </w:r>
      <w:r w:rsidR="006F340A" w:rsidRPr="00C408BF">
        <w:rPr>
          <w:rFonts w:ascii="Arial" w:hAnsi="Arial" w:cs="Arial"/>
          <w:sz w:val="28"/>
          <w:szCs w:val="28"/>
        </w:rPr>
        <w:t xml:space="preserve"> </w:t>
      </w:r>
      <w:r w:rsidR="001F6F1E" w:rsidRPr="00C408BF">
        <w:rPr>
          <w:rFonts w:ascii="Arial" w:hAnsi="Arial" w:cs="Arial"/>
          <w:sz w:val="28"/>
          <w:szCs w:val="28"/>
        </w:rPr>
        <w:t xml:space="preserve">aço CA-60, </w:t>
      </w:r>
      <w:r w:rsidR="00D92CEA" w:rsidRPr="00C408BF">
        <w:rPr>
          <w:rFonts w:ascii="Arial" w:hAnsi="Arial" w:cs="Arial"/>
          <w:sz w:val="28"/>
          <w:szCs w:val="28"/>
        </w:rPr>
        <w:t>e cobrimento de 2cm;</w:t>
      </w:r>
    </w:p>
    <w:p w14:paraId="23CE4903" w14:textId="05CB5BDA" w:rsidR="000B59C8" w:rsidRPr="00C408BF" w:rsidRDefault="006F340A" w:rsidP="00A60041">
      <w:pPr>
        <w:pStyle w:val="PargrafodaLista"/>
        <w:numPr>
          <w:ilvl w:val="1"/>
          <w:numId w:val="35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As vigas baldrames serão de dimensão 0,20x0,20; quatro ferros de 8mm</w:t>
      </w:r>
      <w:r w:rsidR="00BD1A18" w:rsidRPr="00C408BF">
        <w:rPr>
          <w:rFonts w:ascii="Arial" w:hAnsi="Arial" w:cs="Arial"/>
          <w:sz w:val="28"/>
          <w:szCs w:val="28"/>
        </w:rPr>
        <w:t xml:space="preserve"> estribos de 5mm a cada 15 cm e cobrimento de 2 cm;</w:t>
      </w:r>
    </w:p>
    <w:p w14:paraId="0C787FCC" w14:textId="097DF391" w:rsidR="00BD1A18" w:rsidRPr="00C408BF" w:rsidRDefault="00BD1A18" w:rsidP="00A60041">
      <w:pPr>
        <w:pStyle w:val="PargrafodaLista"/>
        <w:numPr>
          <w:ilvl w:val="1"/>
          <w:numId w:val="35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A parte da rampa sobre o piso existente da quadra terá as muretas ancoradas no pavimento de concreto, feito com barras de 8 mm, aço CA-50, e comprimento máximo de 1,00 m colocadas em um espaçamento de metro em metro;</w:t>
      </w:r>
    </w:p>
    <w:p w14:paraId="5FAE1779" w14:textId="580576AA" w:rsidR="002B2DE4" w:rsidRPr="00C408BF" w:rsidRDefault="002B2DE4" w:rsidP="00A60041">
      <w:pPr>
        <w:pStyle w:val="PargrafodaLista"/>
        <w:numPr>
          <w:ilvl w:val="1"/>
          <w:numId w:val="35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Deverá ser realizado o</w:t>
      </w:r>
      <w:r w:rsidR="00D92CEA" w:rsidRPr="00C408BF">
        <w:rPr>
          <w:rFonts w:ascii="Arial" w:hAnsi="Arial" w:cs="Arial"/>
          <w:sz w:val="28"/>
          <w:szCs w:val="28"/>
        </w:rPr>
        <w:t xml:space="preserve"> desaterro e</w:t>
      </w:r>
      <w:r w:rsidRPr="00C408BF">
        <w:rPr>
          <w:rFonts w:ascii="Arial" w:hAnsi="Arial" w:cs="Arial"/>
          <w:sz w:val="28"/>
          <w:szCs w:val="28"/>
        </w:rPr>
        <w:t xml:space="preserve"> reaterro manual apiloado com soquete em toda extensão da rampa</w:t>
      </w:r>
      <w:r w:rsidR="00D92CEA" w:rsidRPr="00C408BF">
        <w:rPr>
          <w:rFonts w:ascii="Arial" w:hAnsi="Arial" w:cs="Arial"/>
          <w:sz w:val="28"/>
          <w:szCs w:val="28"/>
        </w:rPr>
        <w:t xml:space="preserve"> para acessibilidade e contenção lateral</w:t>
      </w:r>
      <w:r w:rsidRPr="00C408BF">
        <w:rPr>
          <w:rFonts w:ascii="Arial" w:hAnsi="Arial" w:cs="Arial"/>
          <w:sz w:val="28"/>
          <w:szCs w:val="28"/>
        </w:rPr>
        <w:t>;</w:t>
      </w:r>
    </w:p>
    <w:p w14:paraId="45655550" w14:textId="27F5261D" w:rsidR="002B2DE4" w:rsidRPr="00C408BF" w:rsidRDefault="002B2DE4" w:rsidP="00A60041">
      <w:pPr>
        <w:pStyle w:val="PargrafodaLista"/>
        <w:numPr>
          <w:ilvl w:val="1"/>
          <w:numId w:val="35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Nas alvenarias da rampa deverá ser realizado o chapisco</w:t>
      </w:r>
      <w:r w:rsidR="00D92CEA" w:rsidRPr="00C408BF">
        <w:rPr>
          <w:rFonts w:ascii="Arial" w:hAnsi="Arial" w:cs="Arial"/>
          <w:sz w:val="28"/>
          <w:szCs w:val="28"/>
        </w:rPr>
        <w:t xml:space="preserve"> no traço 1:3</w:t>
      </w:r>
      <w:r w:rsidRPr="00C408BF">
        <w:rPr>
          <w:rFonts w:ascii="Arial" w:hAnsi="Arial" w:cs="Arial"/>
          <w:sz w:val="28"/>
          <w:szCs w:val="28"/>
        </w:rPr>
        <w:t>, totalizando em 16,50 m²;</w:t>
      </w:r>
    </w:p>
    <w:p w14:paraId="2B971E28" w14:textId="5EB98FA4" w:rsidR="00D024A3" w:rsidRPr="00C408BF" w:rsidRDefault="002B2DE4" w:rsidP="00097591">
      <w:pPr>
        <w:pStyle w:val="PargrafodaLista"/>
        <w:numPr>
          <w:ilvl w:val="1"/>
          <w:numId w:val="35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Após a execução do chapisco, deverá ser realizado o reboco com argamassa </w:t>
      </w:r>
      <w:r w:rsidR="00D92CEA" w:rsidRPr="00C408BF">
        <w:rPr>
          <w:rFonts w:ascii="Arial" w:hAnsi="Arial" w:cs="Arial"/>
          <w:bCs/>
          <w:sz w:val="28"/>
          <w:szCs w:val="28"/>
        </w:rPr>
        <w:t xml:space="preserve">traço 1:2:8, </w:t>
      </w:r>
      <w:r w:rsidRPr="00C408BF">
        <w:rPr>
          <w:rFonts w:ascii="Arial" w:hAnsi="Arial" w:cs="Arial"/>
          <w:bCs/>
          <w:sz w:val="28"/>
          <w:szCs w:val="28"/>
        </w:rPr>
        <w:t>para recebimento de pintura.</w:t>
      </w:r>
      <w:r w:rsidR="00176C97" w:rsidRPr="00C408BF">
        <w:rPr>
          <w:rFonts w:ascii="Arial" w:hAnsi="Arial" w:cs="Arial"/>
          <w:bCs/>
          <w:sz w:val="28"/>
          <w:szCs w:val="28"/>
        </w:rPr>
        <w:t xml:space="preserve"> </w:t>
      </w:r>
    </w:p>
    <w:p w14:paraId="19B1E8CB" w14:textId="77777777" w:rsidR="00097591" w:rsidRPr="00C408BF" w:rsidRDefault="00097591" w:rsidP="00097591">
      <w:pPr>
        <w:pStyle w:val="PargrafodaLista"/>
        <w:jc w:val="both"/>
        <w:rPr>
          <w:rFonts w:ascii="Arial" w:hAnsi="Arial" w:cs="Arial"/>
          <w:bCs/>
          <w:sz w:val="28"/>
          <w:szCs w:val="28"/>
        </w:rPr>
      </w:pPr>
    </w:p>
    <w:p w14:paraId="5F6CB335" w14:textId="34E5675D" w:rsidR="00D024A3" w:rsidRPr="00C408BF" w:rsidRDefault="002B2DE4" w:rsidP="00D024A3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/>
          <w:sz w:val="28"/>
          <w:szCs w:val="28"/>
        </w:rPr>
        <w:t>INSTALAÇÕES ELÉTRICAS</w:t>
      </w:r>
      <w:r w:rsidR="00EE211C" w:rsidRPr="00C408BF">
        <w:rPr>
          <w:rFonts w:ascii="Arial" w:hAnsi="Arial" w:cs="Arial"/>
          <w:b/>
          <w:sz w:val="28"/>
          <w:szCs w:val="28"/>
        </w:rPr>
        <w:t xml:space="preserve"> – QUADRA E PALCO</w:t>
      </w:r>
    </w:p>
    <w:p w14:paraId="3BF6714B" w14:textId="659C3730" w:rsidR="002B2DE4" w:rsidRPr="00C408BF" w:rsidRDefault="002B2DE4" w:rsidP="00E0234C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fornecido e instalado 02 uni</w:t>
      </w:r>
      <w:r w:rsidR="00A7609D" w:rsidRPr="00C408BF">
        <w:rPr>
          <w:rFonts w:ascii="Arial" w:hAnsi="Arial" w:cs="Arial"/>
          <w:bCs/>
          <w:sz w:val="28"/>
          <w:szCs w:val="28"/>
        </w:rPr>
        <w:t>dades de disjuntores bipolar de 32</w:t>
      </w:r>
      <w:r w:rsidR="00F566C0" w:rsidRPr="00C408BF">
        <w:rPr>
          <w:rFonts w:ascii="Arial" w:hAnsi="Arial" w:cs="Arial"/>
          <w:bCs/>
          <w:sz w:val="28"/>
          <w:szCs w:val="28"/>
        </w:rPr>
        <w:t>A no quadro de 18 disjuntores</w:t>
      </w:r>
      <w:r w:rsidR="00A7609D" w:rsidRPr="00C408BF">
        <w:rPr>
          <w:rFonts w:ascii="Arial" w:hAnsi="Arial" w:cs="Arial"/>
          <w:bCs/>
          <w:sz w:val="28"/>
          <w:szCs w:val="28"/>
        </w:rPr>
        <w:t>;</w:t>
      </w:r>
    </w:p>
    <w:p w14:paraId="78D081A9" w14:textId="0E20D313" w:rsidR="00A7609D" w:rsidRPr="00C408BF" w:rsidRDefault="00A7609D" w:rsidP="00A7609D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fornecido e instalado 06 unidades de disjuntores bipolar de 40</w:t>
      </w:r>
      <w:r w:rsidR="00F566C0" w:rsidRPr="00C408BF">
        <w:rPr>
          <w:rFonts w:ascii="Arial" w:hAnsi="Arial" w:cs="Arial"/>
          <w:bCs/>
          <w:sz w:val="28"/>
          <w:szCs w:val="28"/>
        </w:rPr>
        <w:t>A no quadro de 18 disjuntores</w:t>
      </w:r>
      <w:r w:rsidRPr="00C408BF">
        <w:rPr>
          <w:rFonts w:ascii="Arial" w:hAnsi="Arial" w:cs="Arial"/>
          <w:bCs/>
          <w:sz w:val="28"/>
          <w:szCs w:val="28"/>
        </w:rPr>
        <w:t>;</w:t>
      </w:r>
    </w:p>
    <w:p w14:paraId="5784CA90" w14:textId="0099F075" w:rsidR="00A7609D" w:rsidRPr="00C408BF" w:rsidRDefault="00A7609D" w:rsidP="00A7609D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</w:t>
      </w:r>
      <w:r w:rsidR="00F566C0" w:rsidRPr="00C408BF">
        <w:rPr>
          <w:rFonts w:ascii="Arial" w:hAnsi="Arial" w:cs="Arial"/>
          <w:bCs/>
          <w:sz w:val="28"/>
          <w:szCs w:val="28"/>
        </w:rPr>
        <w:t>verá ser fornecido e instalado 02</w:t>
      </w:r>
      <w:r w:rsidRPr="00C408BF">
        <w:rPr>
          <w:rFonts w:ascii="Arial" w:hAnsi="Arial" w:cs="Arial"/>
          <w:bCs/>
          <w:sz w:val="28"/>
          <w:szCs w:val="28"/>
        </w:rPr>
        <w:t xml:space="preserve"> unidade</w:t>
      </w:r>
      <w:r w:rsidR="00F566C0" w:rsidRPr="00C408BF">
        <w:rPr>
          <w:rFonts w:ascii="Arial" w:hAnsi="Arial" w:cs="Arial"/>
          <w:bCs/>
          <w:sz w:val="28"/>
          <w:szCs w:val="28"/>
        </w:rPr>
        <w:t>s</w:t>
      </w:r>
      <w:r w:rsidRPr="00C408BF">
        <w:rPr>
          <w:rFonts w:ascii="Arial" w:hAnsi="Arial" w:cs="Arial"/>
          <w:bCs/>
          <w:sz w:val="28"/>
          <w:szCs w:val="28"/>
        </w:rPr>
        <w:t xml:space="preserve"> de disjuntor</w:t>
      </w:r>
      <w:r w:rsidR="00F566C0" w:rsidRPr="00C408BF">
        <w:rPr>
          <w:rFonts w:ascii="Arial" w:hAnsi="Arial" w:cs="Arial"/>
          <w:bCs/>
          <w:sz w:val="28"/>
          <w:szCs w:val="28"/>
        </w:rPr>
        <w:t>es</w:t>
      </w:r>
      <w:r w:rsidRPr="00C408BF">
        <w:rPr>
          <w:rFonts w:ascii="Arial" w:hAnsi="Arial" w:cs="Arial"/>
          <w:bCs/>
          <w:sz w:val="28"/>
          <w:szCs w:val="28"/>
        </w:rPr>
        <w:t xml:space="preserve"> tripolar de 70</w:t>
      </w:r>
      <w:r w:rsidR="00F566C0" w:rsidRPr="00C408BF">
        <w:rPr>
          <w:rFonts w:ascii="Arial" w:hAnsi="Arial" w:cs="Arial"/>
          <w:bCs/>
          <w:sz w:val="28"/>
          <w:szCs w:val="28"/>
        </w:rPr>
        <w:t>A, sendo uma unidade em cada quadro</w:t>
      </w:r>
      <w:r w:rsidRPr="00C408BF">
        <w:rPr>
          <w:rFonts w:ascii="Arial" w:hAnsi="Arial" w:cs="Arial"/>
          <w:bCs/>
          <w:sz w:val="28"/>
          <w:szCs w:val="28"/>
        </w:rPr>
        <w:t>;</w:t>
      </w:r>
    </w:p>
    <w:p w14:paraId="0C9D8593" w14:textId="7437681F" w:rsidR="00F566C0" w:rsidRPr="00C408BF" w:rsidRDefault="00F566C0" w:rsidP="00A7609D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fornecido e instalado 04 unidades de disjuntores monopolar de 40A no quadro de 8 disjuntores do palco;</w:t>
      </w:r>
    </w:p>
    <w:p w14:paraId="57991C1A" w14:textId="4B3D835C" w:rsidR="00A7609D" w:rsidRPr="00C408BF" w:rsidRDefault="00A7609D" w:rsidP="00E0234C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fornecido e instalado um quadro de distribuição de energia de embutir para 18 disjuntores</w:t>
      </w:r>
      <w:r w:rsidR="00F566C0" w:rsidRPr="00C408BF">
        <w:rPr>
          <w:rFonts w:ascii="Arial" w:hAnsi="Arial" w:cs="Arial"/>
          <w:bCs/>
          <w:sz w:val="28"/>
          <w:szCs w:val="28"/>
        </w:rPr>
        <w:t>, o mesmo deverá ser instalado na parede lateral do interior da quadra</w:t>
      </w:r>
      <w:r w:rsidRPr="00C408BF">
        <w:rPr>
          <w:rFonts w:ascii="Arial" w:hAnsi="Arial" w:cs="Arial"/>
          <w:bCs/>
          <w:sz w:val="28"/>
          <w:szCs w:val="28"/>
        </w:rPr>
        <w:t>;</w:t>
      </w:r>
    </w:p>
    <w:p w14:paraId="6330B017" w14:textId="4B4C648E" w:rsidR="00A7609D" w:rsidRPr="00C408BF" w:rsidRDefault="00190DC3" w:rsidP="00E0234C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fornecido e instalado 120,00 m de cabo de cobre flexível de 16mm² na cor preta. A fiação que antes era existente foi furtada, portanto deverá ser totalmente refeita;</w:t>
      </w:r>
    </w:p>
    <w:p w14:paraId="3DA4E4E8" w14:textId="3D5162E6" w:rsidR="00190DC3" w:rsidRPr="00C408BF" w:rsidRDefault="00190DC3" w:rsidP="00190DC3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Deverá ser fornecido e instalado 40,00 m de cabo de cobre flexível de 16mm² na cor azul; </w:t>
      </w:r>
    </w:p>
    <w:p w14:paraId="6665AEBA" w14:textId="201EA35A" w:rsidR="00190DC3" w:rsidRPr="00C408BF" w:rsidRDefault="00190DC3" w:rsidP="00190DC3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</w:t>
      </w:r>
      <w:r w:rsidR="00F566C0" w:rsidRPr="00C408BF">
        <w:rPr>
          <w:rFonts w:ascii="Arial" w:hAnsi="Arial" w:cs="Arial"/>
          <w:bCs/>
          <w:sz w:val="28"/>
          <w:szCs w:val="28"/>
        </w:rPr>
        <w:t>erá ser fornecido e instalado 15</w:t>
      </w:r>
      <w:r w:rsidRPr="00C408BF">
        <w:rPr>
          <w:rFonts w:ascii="Arial" w:hAnsi="Arial" w:cs="Arial"/>
          <w:bCs/>
          <w:sz w:val="28"/>
          <w:szCs w:val="28"/>
        </w:rPr>
        <w:t>0,00 m de cabo de cobre flexível de 6mm² na cor preta;</w:t>
      </w:r>
    </w:p>
    <w:p w14:paraId="3C675CFB" w14:textId="631F0483" w:rsidR="00190DC3" w:rsidRPr="00C408BF" w:rsidRDefault="00190DC3" w:rsidP="00190DC3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</w:t>
      </w:r>
      <w:r w:rsidR="00F566C0" w:rsidRPr="00C408BF">
        <w:rPr>
          <w:rFonts w:ascii="Arial" w:hAnsi="Arial" w:cs="Arial"/>
          <w:bCs/>
          <w:sz w:val="28"/>
          <w:szCs w:val="28"/>
        </w:rPr>
        <w:t>erá ser fornecido e instalado 50</w:t>
      </w:r>
      <w:r w:rsidRPr="00C408BF">
        <w:rPr>
          <w:rFonts w:ascii="Arial" w:hAnsi="Arial" w:cs="Arial"/>
          <w:bCs/>
          <w:sz w:val="28"/>
          <w:szCs w:val="28"/>
        </w:rPr>
        <w:t>,00 m de cabo de cobre flexível de 6mm² na cor azul;</w:t>
      </w:r>
    </w:p>
    <w:p w14:paraId="243DD28B" w14:textId="37FCF978" w:rsidR="00190DC3" w:rsidRPr="00C408BF" w:rsidRDefault="00190DC3" w:rsidP="00190DC3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lastRenderedPageBreak/>
        <w:t xml:space="preserve">Deverá ser fornecido e instalado 200,00 m de cabo </w:t>
      </w:r>
      <w:r w:rsidR="00F566C0" w:rsidRPr="00C408BF">
        <w:rPr>
          <w:rFonts w:ascii="Arial" w:hAnsi="Arial" w:cs="Arial"/>
          <w:bCs/>
          <w:sz w:val="28"/>
          <w:szCs w:val="28"/>
        </w:rPr>
        <w:t xml:space="preserve">pp </w:t>
      </w:r>
      <w:r w:rsidRPr="00C408BF">
        <w:rPr>
          <w:rFonts w:ascii="Arial" w:hAnsi="Arial" w:cs="Arial"/>
          <w:bCs/>
          <w:sz w:val="28"/>
          <w:szCs w:val="28"/>
        </w:rPr>
        <w:t>de cobre flexível blindado de 2x2,5 mm²;</w:t>
      </w:r>
    </w:p>
    <w:p w14:paraId="071CA4D3" w14:textId="05E72CB4" w:rsidR="00F566C0" w:rsidRPr="00C408BF" w:rsidRDefault="00F566C0" w:rsidP="00F566C0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fornecido e instalado 30,00 m de cabo de cobre flexível de 4mm² na cor preta;</w:t>
      </w:r>
    </w:p>
    <w:p w14:paraId="10AAAE90" w14:textId="30E6792E" w:rsidR="00F566C0" w:rsidRPr="00C408BF" w:rsidRDefault="00F566C0" w:rsidP="00F566C0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fornecido e instalado 15,00 m de cabo de cobre flexível de 4mm² na cor azul;</w:t>
      </w:r>
    </w:p>
    <w:p w14:paraId="35E54D20" w14:textId="7956533D" w:rsidR="00F566C0" w:rsidRPr="00C408BF" w:rsidRDefault="00F566C0" w:rsidP="00F566C0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fornecido e instalado um quadro de distribuição de energia de embutir para 8 disjuntores, o mesmo deverá ser instalado no palco;</w:t>
      </w:r>
    </w:p>
    <w:p w14:paraId="7EFB4F4D" w14:textId="27C0D3C6" w:rsidR="00F566C0" w:rsidRPr="00C408BF" w:rsidRDefault="00F566C0" w:rsidP="00190DC3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Deverá ser fornecido e </w:t>
      </w:r>
      <w:r w:rsidR="00441AE6" w:rsidRPr="00C408BF">
        <w:rPr>
          <w:rFonts w:ascii="Arial" w:hAnsi="Arial" w:cs="Arial"/>
          <w:bCs/>
          <w:sz w:val="28"/>
          <w:szCs w:val="28"/>
        </w:rPr>
        <w:t>instalado</w:t>
      </w:r>
      <w:r w:rsidRPr="00C408BF">
        <w:rPr>
          <w:rFonts w:ascii="Arial" w:hAnsi="Arial" w:cs="Arial"/>
          <w:bCs/>
          <w:sz w:val="28"/>
          <w:szCs w:val="28"/>
        </w:rPr>
        <w:t xml:space="preserve"> 70,00 m de eletroduto de ¾’’ para instalação elétrica do palco;</w:t>
      </w:r>
    </w:p>
    <w:p w14:paraId="78139958" w14:textId="7EFC4D15" w:rsidR="00F566C0" w:rsidRPr="00C408BF" w:rsidRDefault="00F566C0" w:rsidP="00190DC3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realizado a quebra da alvenaria nos 7 pontos que serão instaladas as tomadas do palco;</w:t>
      </w:r>
    </w:p>
    <w:p w14:paraId="7F170C50" w14:textId="0136403E" w:rsidR="00F566C0" w:rsidRPr="00C408BF" w:rsidRDefault="00F566C0" w:rsidP="00190DC3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fornecido e instalado 07 unidades de tomadas de embutir de 4x4 sendo, 14 vermelhas e 14 brancas, para instalação de 110V e 220V;</w:t>
      </w:r>
    </w:p>
    <w:p w14:paraId="22126E1E" w14:textId="179788BF" w:rsidR="00190DC3" w:rsidRPr="00C408BF" w:rsidRDefault="00F63512" w:rsidP="00E0234C">
      <w:pPr>
        <w:pStyle w:val="PargrafodaLista"/>
        <w:numPr>
          <w:ilvl w:val="1"/>
          <w:numId w:val="42"/>
        </w:numPr>
        <w:jc w:val="both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fornecido e instalado 28 unidades de refletor LE</w:t>
      </w:r>
      <w:r w:rsidR="00441AE6" w:rsidRPr="00C408BF">
        <w:rPr>
          <w:rFonts w:ascii="Arial" w:hAnsi="Arial" w:cs="Arial"/>
          <w:bCs/>
          <w:sz w:val="28"/>
          <w:szCs w:val="28"/>
        </w:rPr>
        <w:t>D de 100W no interior da quadra.</w:t>
      </w:r>
    </w:p>
    <w:p w14:paraId="194B4B90" w14:textId="77777777" w:rsidR="00F566C0" w:rsidRPr="00C408BF" w:rsidRDefault="00F566C0" w:rsidP="00F566C0">
      <w:pPr>
        <w:pStyle w:val="PargrafodaLista"/>
        <w:jc w:val="both"/>
        <w:rPr>
          <w:rFonts w:ascii="Arial" w:hAnsi="Arial" w:cs="Arial"/>
          <w:bCs/>
          <w:sz w:val="28"/>
          <w:szCs w:val="28"/>
        </w:rPr>
      </w:pPr>
    </w:p>
    <w:p w14:paraId="0EBDA47E" w14:textId="2B201F72" w:rsidR="00D024A3" w:rsidRPr="00C408BF" w:rsidRDefault="00EE211C" w:rsidP="00D024A3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/>
          <w:sz w:val="28"/>
          <w:szCs w:val="28"/>
        </w:rPr>
        <w:t>INSTALAÇÕES ELÉTRICAS – POSTES DE ENERGIA</w:t>
      </w:r>
    </w:p>
    <w:p w14:paraId="4AAD3DBF" w14:textId="19EB3DF2" w:rsidR="00B00405" w:rsidRPr="00C408BF" w:rsidRDefault="00EE211C" w:rsidP="00E0234C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realizado a escavaç</w:t>
      </w:r>
      <w:r w:rsidR="004875E9" w:rsidRPr="00C408BF">
        <w:rPr>
          <w:rFonts w:ascii="Arial" w:hAnsi="Arial" w:cs="Arial"/>
          <w:bCs/>
          <w:sz w:val="28"/>
          <w:szCs w:val="28"/>
        </w:rPr>
        <w:t>ão mecanizada de vala</w:t>
      </w:r>
      <w:r w:rsidR="00930E50" w:rsidRPr="00C408BF">
        <w:rPr>
          <w:rFonts w:ascii="Arial" w:hAnsi="Arial" w:cs="Arial"/>
          <w:bCs/>
          <w:sz w:val="28"/>
          <w:szCs w:val="28"/>
        </w:rPr>
        <w:t xml:space="preserve"> com profundidade de 40 cm</w:t>
      </w:r>
      <w:r w:rsidR="00223AD0" w:rsidRPr="00C408BF">
        <w:rPr>
          <w:rFonts w:ascii="Arial" w:hAnsi="Arial" w:cs="Arial"/>
          <w:bCs/>
          <w:sz w:val="28"/>
          <w:szCs w:val="28"/>
        </w:rPr>
        <w:t xml:space="preserve"> e largura de 50 cm,</w:t>
      </w:r>
      <w:r w:rsidR="00930E50" w:rsidRPr="00C408BF">
        <w:rPr>
          <w:rFonts w:ascii="Arial" w:hAnsi="Arial" w:cs="Arial"/>
          <w:bCs/>
          <w:sz w:val="28"/>
          <w:szCs w:val="28"/>
        </w:rPr>
        <w:t xml:space="preserve"> por toda extensão</w:t>
      </w:r>
      <w:r w:rsidR="004875E9" w:rsidRPr="00C408BF">
        <w:rPr>
          <w:rFonts w:ascii="Arial" w:hAnsi="Arial" w:cs="Arial"/>
          <w:bCs/>
          <w:sz w:val="28"/>
          <w:szCs w:val="28"/>
        </w:rPr>
        <w:t>, para a canaleta, no local em que será realizado a instalação dos</w:t>
      </w:r>
      <w:r w:rsidRPr="00C408BF">
        <w:rPr>
          <w:rFonts w:ascii="Arial" w:hAnsi="Arial" w:cs="Arial"/>
          <w:bCs/>
          <w:sz w:val="28"/>
          <w:szCs w:val="28"/>
        </w:rPr>
        <w:t xml:space="preserve"> 0</w:t>
      </w:r>
      <w:r w:rsidR="00930E50" w:rsidRPr="00C408BF">
        <w:rPr>
          <w:rFonts w:ascii="Arial" w:hAnsi="Arial" w:cs="Arial"/>
          <w:bCs/>
          <w:sz w:val="28"/>
          <w:szCs w:val="28"/>
        </w:rPr>
        <w:t>6</w:t>
      </w:r>
      <w:r w:rsidRPr="00C408BF">
        <w:rPr>
          <w:rFonts w:ascii="Arial" w:hAnsi="Arial" w:cs="Arial"/>
          <w:bCs/>
          <w:sz w:val="28"/>
          <w:szCs w:val="28"/>
        </w:rPr>
        <w:t xml:space="preserve"> postes de energia</w:t>
      </w:r>
      <w:r w:rsidR="00223AD0" w:rsidRPr="00C408BF">
        <w:rPr>
          <w:rFonts w:ascii="Arial" w:hAnsi="Arial" w:cs="Arial"/>
          <w:bCs/>
          <w:sz w:val="28"/>
          <w:szCs w:val="28"/>
        </w:rPr>
        <w:t xml:space="preserve"> e da saída do quadro de distribuição até o primeiro poste</w:t>
      </w:r>
      <w:r w:rsidR="004875E9" w:rsidRPr="00C408BF">
        <w:rPr>
          <w:rFonts w:ascii="Arial" w:hAnsi="Arial" w:cs="Arial"/>
          <w:bCs/>
          <w:sz w:val="28"/>
          <w:szCs w:val="28"/>
        </w:rPr>
        <w:t>;</w:t>
      </w:r>
    </w:p>
    <w:p w14:paraId="0A632FB6" w14:textId="45E9B798" w:rsidR="00EE211C" w:rsidRPr="00C408BF" w:rsidRDefault="004875E9" w:rsidP="00E0234C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O fundo da vala deverá ser preparado com apiloamento;</w:t>
      </w:r>
    </w:p>
    <w:p w14:paraId="52EF6B06" w14:textId="5BC4A880" w:rsidR="004875E9" w:rsidRPr="00C408BF" w:rsidRDefault="00F12AE1" w:rsidP="00E0234C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Após o apiloamento deverá ser colocada uma camada de brita no fundo da vala;</w:t>
      </w:r>
    </w:p>
    <w:p w14:paraId="72B66EC6" w14:textId="69DDC9AF" w:rsidR="00F12AE1" w:rsidRPr="00C408BF" w:rsidRDefault="00F12AE1" w:rsidP="00E0234C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Se</w:t>
      </w:r>
      <w:r w:rsidR="00930E50" w:rsidRPr="00C408BF">
        <w:rPr>
          <w:rFonts w:ascii="Arial" w:hAnsi="Arial" w:cs="Arial"/>
          <w:sz w:val="28"/>
          <w:szCs w:val="28"/>
        </w:rPr>
        <w:t>rá necessário a construção de 06</w:t>
      </w:r>
      <w:r w:rsidRPr="00C408BF">
        <w:rPr>
          <w:rFonts w:ascii="Arial" w:hAnsi="Arial" w:cs="Arial"/>
          <w:sz w:val="28"/>
          <w:szCs w:val="28"/>
        </w:rPr>
        <w:t xml:space="preserve"> unidades de caixa enterrada em alvenaria com tijolos cerâmicos e fund</w:t>
      </w:r>
      <w:r w:rsidR="00930E50" w:rsidRPr="00C408BF">
        <w:rPr>
          <w:rFonts w:ascii="Arial" w:hAnsi="Arial" w:cs="Arial"/>
          <w:sz w:val="28"/>
          <w:szCs w:val="28"/>
        </w:rPr>
        <w:t>o de brita, com dimensões de 0,50x0,5</w:t>
      </w:r>
      <w:r w:rsidRPr="00C408BF">
        <w:rPr>
          <w:rFonts w:ascii="Arial" w:hAnsi="Arial" w:cs="Arial"/>
          <w:sz w:val="28"/>
          <w:szCs w:val="28"/>
        </w:rPr>
        <w:t>0x0,</w:t>
      </w:r>
      <w:r w:rsidR="00930E50" w:rsidRPr="00C408BF">
        <w:rPr>
          <w:rFonts w:ascii="Arial" w:hAnsi="Arial" w:cs="Arial"/>
          <w:sz w:val="28"/>
          <w:szCs w:val="28"/>
        </w:rPr>
        <w:t>4</w:t>
      </w:r>
      <w:r w:rsidRPr="00C408BF">
        <w:rPr>
          <w:rFonts w:ascii="Arial" w:hAnsi="Arial" w:cs="Arial"/>
          <w:sz w:val="28"/>
          <w:szCs w:val="28"/>
        </w:rPr>
        <w:t>0 m;</w:t>
      </w:r>
    </w:p>
    <w:p w14:paraId="70B432D2" w14:textId="5F6EBEE5" w:rsidR="00223AD0" w:rsidRPr="00C408BF" w:rsidRDefault="00223AD0" w:rsidP="00E0234C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Dever</w:t>
      </w:r>
      <w:r w:rsidR="00AC1370">
        <w:rPr>
          <w:rFonts w:ascii="Arial" w:hAnsi="Arial" w:cs="Arial"/>
          <w:sz w:val="28"/>
          <w:szCs w:val="28"/>
        </w:rPr>
        <w:t>á ser fornecido e instalado 35</w:t>
      </w:r>
      <w:r w:rsidRPr="00C408BF">
        <w:rPr>
          <w:rFonts w:ascii="Arial" w:hAnsi="Arial" w:cs="Arial"/>
          <w:sz w:val="28"/>
          <w:szCs w:val="28"/>
        </w:rPr>
        <w:t>,00 metros de eletroduto de 1”, que passara por cima da laje da construção da entrada principal do Centro de Lazer, para levar os cabos do poste de energia até o quadro de distribuição, que estará fixado na parede lateral das bilheterias;</w:t>
      </w:r>
    </w:p>
    <w:p w14:paraId="1A370DBB" w14:textId="498B2955" w:rsidR="00F12AE1" w:rsidRPr="00C408BF" w:rsidRDefault="00F12AE1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 xml:space="preserve">Deverá ser fornecido e instalado </w:t>
      </w:r>
      <w:r w:rsidR="00223AD0" w:rsidRPr="00C408BF">
        <w:rPr>
          <w:rFonts w:ascii="Arial" w:hAnsi="Arial" w:cs="Arial"/>
          <w:sz w:val="28"/>
          <w:szCs w:val="28"/>
        </w:rPr>
        <w:t>310,00</w:t>
      </w:r>
      <w:r w:rsidRPr="00C408BF">
        <w:rPr>
          <w:rFonts w:ascii="Arial" w:hAnsi="Arial" w:cs="Arial"/>
          <w:sz w:val="28"/>
          <w:szCs w:val="28"/>
        </w:rPr>
        <w:t xml:space="preserve"> metros de eletroduto flexível corrugado (tipo sealtubo), de 2” </w:t>
      </w:r>
      <w:r w:rsidR="00700C05" w:rsidRPr="00C408BF">
        <w:rPr>
          <w:rFonts w:ascii="Arial" w:hAnsi="Arial" w:cs="Arial"/>
          <w:sz w:val="28"/>
          <w:szCs w:val="28"/>
        </w:rPr>
        <w:t>com guia, para rede enterrada</w:t>
      </w:r>
      <w:r w:rsidR="00223AD0" w:rsidRPr="00C408BF">
        <w:rPr>
          <w:rFonts w:ascii="Arial" w:hAnsi="Arial" w:cs="Arial"/>
          <w:sz w:val="28"/>
          <w:szCs w:val="28"/>
        </w:rPr>
        <w:t>, que sairá do quadro de distribuição que será instalado na parede externa ao lado das bilheterias</w:t>
      </w:r>
      <w:r w:rsidR="00700C05" w:rsidRPr="00C408BF">
        <w:rPr>
          <w:rFonts w:ascii="Arial" w:hAnsi="Arial" w:cs="Arial"/>
          <w:sz w:val="28"/>
          <w:szCs w:val="28"/>
        </w:rPr>
        <w:t>;</w:t>
      </w:r>
    </w:p>
    <w:p w14:paraId="6097C9CF" w14:textId="6438E00E" w:rsidR="00700C05" w:rsidRPr="00C408BF" w:rsidRDefault="008F50DB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Deverá ser realizado o reaterro da vala de forma manual com compactação mecanizada</w:t>
      </w:r>
      <w:r w:rsidR="007F55A4" w:rsidRPr="00C408BF">
        <w:rPr>
          <w:rFonts w:ascii="Arial" w:hAnsi="Arial" w:cs="Arial"/>
          <w:sz w:val="28"/>
          <w:szCs w:val="28"/>
        </w:rPr>
        <w:t>;</w:t>
      </w:r>
    </w:p>
    <w:p w14:paraId="7ABD70DA" w14:textId="3E901A81" w:rsidR="00223AD0" w:rsidRPr="00C408BF" w:rsidRDefault="00223AD0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lastRenderedPageBreak/>
        <w:t>Deverá ser fornecido e instalado 6</w:t>
      </w:r>
      <w:r w:rsidR="001E2AD6" w:rsidRPr="00C408BF">
        <w:rPr>
          <w:rFonts w:ascii="Arial" w:hAnsi="Arial" w:cs="Arial"/>
          <w:sz w:val="28"/>
          <w:szCs w:val="28"/>
        </w:rPr>
        <w:t xml:space="preserve"> luminárias LED de 250W nos postes para iluminação;</w:t>
      </w:r>
    </w:p>
    <w:p w14:paraId="2713D2F0" w14:textId="715E633D" w:rsidR="001E2AD6" w:rsidRPr="00C408BF" w:rsidRDefault="001E2AD6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No quadro de distribuição deverá ser fornecido e instalado o relé fotocélula;</w:t>
      </w:r>
    </w:p>
    <w:p w14:paraId="092BD386" w14:textId="6C62FF1D" w:rsidR="001E2AD6" w:rsidRPr="00C408BF" w:rsidRDefault="001E2AD6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No quadro de distribuição deverá ser fornecido e instalado um contator;</w:t>
      </w:r>
    </w:p>
    <w:p w14:paraId="3686CC93" w14:textId="10AA9251" w:rsidR="001E2AD6" w:rsidRPr="00C408BF" w:rsidRDefault="001E2AD6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No quadro de distribuição deverá ser fornecido e instalado um disjuntor bipolar de 50A;</w:t>
      </w:r>
    </w:p>
    <w:p w14:paraId="0E977A3B" w14:textId="21741426" w:rsidR="007F55A4" w:rsidRPr="00C408BF" w:rsidRDefault="007F55A4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Dever</w:t>
      </w:r>
      <w:r w:rsidR="001E2AD6" w:rsidRPr="00C408BF">
        <w:rPr>
          <w:rFonts w:ascii="Arial" w:hAnsi="Arial" w:cs="Arial"/>
          <w:sz w:val="28"/>
          <w:szCs w:val="28"/>
        </w:rPr>
        <w:t>á ser fornecido e instalado 40,00</w:t>
      </w:r>
      <w:r w:rsidRPr="00C408BF">
        <w:rPr>
          <w:rFonts w:ascii="Arial" w:hAnsi="Arial" w:cs="Arial"/>
          <w:sz w:val="28"/>
          <w:szCs w:val="28"/>
        </w:rPr>
        <w:t xml:space="preserve"> metros de cabo de cobre flexível </w:t>
      </w:r>
      <w:r w:rsidR="001E2AD6" w:rsidRPr="00C408BF">
        <w:rPr>
          <w:rFonts w:ascii="Arial" w:hAnsi="Arial" w:cs="Arial"/>
          <w:sz w:val="28"/>
          <w:szCs w:val="28"/>
        </w:rPr>
        <w:t>do tipo PP</w:t>
      </w:r>
      <w:r w:rsidRPr="00C408BF">
        <w:rPr>
          <w:rFonts w:ascii="Arial" w:hAnsi="Arial" w:cs="Arial"/>
          <w:sz w:val="28"/>
          <w:szCs w:val="28"/>
        </w:rPr>
        <w:t xml:space="preserve"> de </w:t>
      </w:r>
      <w:r w:rsidR="001E2AD6" w:rsidRPr="00C408BF">
        <w:rPr>
          <w:rFonts w:ascii="Arial" w:hAnsi="Arial" w:cs="Arial"/>
          <w:sz w:val="28"/>
          <w:szCs w:val="28"/>
        </w:rPr>
        <w:t xml:space="preserve">3 </w:t>
      </w:r>
      <w:proofErr w:type="gramStart"/>
      <w:r w:rsidR="001E2AD6" w:rsidRPr="00C408BF">
        <w:rPr>
          <w:rFonts w:ascii="Arial" w:hAnsi="Arial" w:cs="Arial"/>
          <w:sz w:val="28"/>
          <w:szCs w:val="28"/>
        </w:rPr>
        <w:t>x</w:t>
      </w:r>
      <w:proofErr w:type="gramEnd"/>
      <w:r w:rsidR="001E2AD6" w:rsidRPr="00C408BF">
        <w:rPr>
          <w:rFonts w:ascii="Arial" w:hAnsi="Arial" w:cs="Arial"/>
          <w:sz w:val="28"/>
          <w:szCs w:val="28"/>
        </w:rPr>
        <w:t xml:space="preserve"> 4 </w:t>
      </w:r>
      <w:r w:rsidRPr="00C408BF">
        <w:rPr>
          <w:rFonts w:ascii="Arial" w:hAnsi="Arial" w:cs="Arial"/>
          <w:sz w:val="28"/>
          <w:szCs w:val="28"/>
        </w:rPr>
        <w:t>mm²</w:t>
      </w:r>
      <w:r w:rsidR="001E2AD6" w:rsidRPr="00C408BF">
        <w:rPr>
          <w:rFonts w:ascii="Arial" w:hAnsi="Arial" w:cs="Arial"/>
          <w:sz w:val="28"/>
          <w:szCs w:val="28"/>
        </w:rPr>
        <w:t>, que será utilizado para levar energia do poste da CPFL até o quadro de distribuição</w:t>
      </w:r>
      <w:r w:rsidRPr="00C408BF">
        <w:rPr>
          <w:rFonts w:ascii="Arial" w:hAnsi="Arial" w:cs="Arial"/>
          <w:sz w:val="28"/>
          <w:szCs w:val="28"/>
        </w:rPr>
        <w:t>;</w:t>
      </w:r>
    </w:p>
    <w:p w14:paraId="7D35C42D" w14:textId="6FF8E54A" w:rsidR="001E2AD6" w:rsidRPr="00C408BF" w:rsidRDefault="001E2AD6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 xml:space="preserve">Deverá ser fornecido e instalado 360,00 metros de cabo de cobre flexível do tipo PP de 3 </w:t>
      </w:r>
      <w:proofErr w:type="gramStart"/>
      <w:r w:rsidRPr="00C408BF">
        <w:rPr>
          <w:rFonts w:ascii="Arial" w:hAnsi="Arial" w:cs="Arial"/>
          <w:sz w:val="28"/>
          <w:szCs w:val="28"/>
        </w:rPr>
        <w:t>x</w:t>
      </w:r>
      <w:proofErr w:type="gramEnd"/>
      <w:r w:rsidRPr="00C408BF">
        <w:rPr>
          <w:rFonts w:ascii="Arial" w:hAnsi="Arial" w:cs="Arial"/>
          <w:sz w:val="28"/>
          <w:szCs w:val="28"/>
        </w:rPr>
        <w:t xml:space="preserve"> 2,5 mm², que será utilizado para levar energia do quadro de distribuição para os 6 postes;</w:t>
      </w:r>
    </w:p>
    <w:p w14:paraId="3A814996" w14:textId="491DAAD7" w:rsidR="001E2AD6" w:rsidRPr="008B04A2" w:rsidRDefault="001E2AD6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Deverá ser fornecido e instalado um quadro de distribuição de energia que será fixado na</w:t>
      </w:r>
      <w:r w:rsidR="00776952" w:rsidRPr="00C408BF">
        <w:rPr>
          <w:rFonts w:ascii="Arial" w:hAnsi="Arial" w:cs="Arial"/>
          <w:sz w:val="28"/>
          <w:szCs w:val="28"/>
        </w:rPr>
        <w:t xml:space="preserve"> parede externa ao lado da bilheteria da construção da entrada principal do centro de lazer;</w:t>
      </w:r>
    </w:p>
    <w:p w14:paraId="5D3EE9EE" w14:textId="0281F561" w:rsidR="008B04A2" w:rsidRPr="00C408BF" w:rsidRDefault="008B04A2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Deverá ser realizada a escavação para a fixação dos postes com concreto;</w:t>
      </w:r>
    </w:p>
    <w:p w14:paraId="79CD465B" w14:textId="5686228C" w:rsidR="007F55A4" w:rsidRPr="00C408BF" w:rsidRDefault="007F55A4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Deverá ser fornecido e instalado nos 06</w:t>
      </w:r>
      <w:r w:rsidR="00EA05F0">
        <w:rPr>
          <w:rFonts w:ascii="Arial" w:hAnsi="Arial" w:cs="Arial"/>
          <w:sz w:val="28"/>
          <w:szCs w:val="28"/>
        </w:rPr>
        <w:t xml:space="preserve"> postes, refletores de 2</w:t>
      </w:r>
      <w:r w:rsidR="00776952" w:rsidRPr="00C408BF">
        <w:rPr>
          <w:rFonts w:ascii="Arial" w:hAnsi="Arial" w:cs="Arial"/>
          <w:sz w:val="28"/>
          <w:szCs w:val="28"/>
        </w:rPr>
        <w:t xml:space="preserve">50W que iluminarão a parte interna do centro de lazer e no poste de concreto existente na parte de fora também deverá ser fornecido e instalado um refletor de </w:t>
      </w:r>
      <w:r w:rsidR="00EA05F0">
        <w:rPr>
          <w:rFonts w:ascii="Arial" w:hAnsi="Arial" w:cs="Arial"/>
          <w:sz w:val="28"/>
          <w:szCs w:val="28"/>
        </w:rPr>
        <w:t>2</w:t>
      </w:r>
      <w:r w:rsidR="00776952" w:rsidRPr="00C408BF">
        <w:rPr>
          <w:rFonts w:ascii="Arial" w:hAnsi="Arial" w:cs="Arial"/>
          <w:sz w:val="28"/>
          <w:szCs w:val="28"/>
        </w:rPr>
        <w:t>50W;</w:t>
      </w:r>
    </w:p>
    <w:p w14:paraId="237E739B" w14:textId="57DB099F" w:rsidR="007F55A4" w:rsidRPr="00C408BF" w:rsidRDefault="00776952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Deverá ser fornecido e instalado 06 braços para os postes, que serão instaladas as luminárias de LED;</w:t>
      </w:r>
    </w:p>
    <w:p w14:paraId="35BABC6A" w14:textId="1008AF46" w:rsidR="00776952" w:rsidRPr="00C408BF" w:rsidRDefault="00776952" w:rsidP="00F12AE1">
      <w:pPr>
        <w:pStyle w:val="PargrafodaLista"/>
        <w:numPr>
          <w:ilvl w:val="1"/>
          <w:numId w:val="43"/>
        </w:numPr>
        <w:jc w:val="both"/>
        <w:rPr>
          <w:rFonts w:ascii="Arial" w:hAnsi="Arial" w:cs="Arial"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Deverá ser fornecido e instalado 06 unidades de postes de 9,00 metros sendo que na instalação deverá ficar 8,00 metros livres e 1,00 metro enterrado.</w:t>
      </w:r>
    </w:p>
    <w:p w14:paraId="1722E85D" w14:textId="77777777" w:rsidR="00AA2EF0" w:rsidRPr="00C408BF" w:rsidRDefault="00AA2EF0" w:rsidP="00AA2EF0">
      <w:pPr>
        <w:pStyle w:val="PargrafodaLista"/>
        <w:jc w:val="both"/>
        <w:rPr>
          <w:rFonts w:ascii="Arial" w:hAnsi="Arial" w:cs="Arial"/>
          <w:b/>
          <w:sz w:val="28"/>
          <w:szCs w:val="28"/>
        </w:rPr>
      </w:pPr>
    </w:p>
    <w:p w14:paraId="164FA3E8" w14:textId="77777777" w:rsidR="00EE211C" w:rsidRPr="00C408BF" w:rsidRDefault="00EE211C" w:rsidP="00EE211C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/>
          <w:sz w:val="28"/>
          <w:szCs w:val="28"/>
        </w:rPr>
        <w:t>PINTURA</w:t>
      </w:r>
    </w:p>
    <w:p w14:paraId="084FB7E7" w14:textId="6200645A" w:rsidR="00EE211C" w:rsidRPr="00C408BF" w:rsidRDefault="00EE211C" w:rsidP="00EE211C">
      <w:pPr>
        <w:pStyle w:val="PargrafodaLista"/>
        <w:numPr>
          <w:ilvl w:val="1"/>
          <w:numId w:val="46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Nas paredes que receberão pintura, deverá ser aplicado uma demão de fundo selador acrílico (novas e antigas);</w:t>
      </w:r>
    </w:p>
    <w:p w14:paraId="754ECA5E" w14:textId="21BF9FC2" w:rsidR="00EE211C" w:rsidRPr="00C408BF" w:rsidRDefault="00EE211C" w:rsidP="00EE211C">
      <w:pPr>
        <w:pStyle w:val="PargrafodaLista"/>
        <w:numPr>
          <w:ilvl w:val="1"/>
          <w:numId w:val="46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Deverá ser realizada a pintura do piso com tinta acrílica, incluso o fundo preparador em três demãos dos locais que foi executado a concretagem e da rampa de acesso ao palco, no p</w:t>
      </w:r>
      <w:r w:rsidR="006965DE">
        <w:rPr>
          <w:rFonts w:ascii="Arial" w:hAnsi="Arial" w:cs="Arial"/>
          <w:bCs/>
          <w:sz w:val="28"/>
          <w:szCs w:val="28"/>
        </w:rPr>
        <w:t xml:space="preserve">alco, no piso da arquibancada, </w:t>
      </w:r>
      <w:r w:rsidRPr="00C408BF">
        <w:rPr>
          <w:rFonts w:ascii="Arial" w:hAnsi="Arial" w:cs="Arial"/>
          <w:bCs/>
          <w:sz w:val="28"/>
          <w:szCs w:val="28"/>
        </w:rPr>
        <w:t>na área de circulação interna do ginásio</w:t>
      </w:r>
      <w:r w:rsidR="006965DE">
        <w:rPr>
          <w:rFonts w:ascii="Arial" w:hAnsi="Arial" w:cs="Arial"/>
          <w:bCs/>
          <w:sz w:val="28"/>
          <w:szCs w:val="28"/>
        </w:rPr>
        <w:t xml:space="preserve"> ao redor da quadra e na rampa de acesso que foi executada;</w:t>
      </w:r>
      <w:bookmarkStart w:id="0" w:name="_GoBack"/>
      <w:bookmarkEnd w:id="0"/>
      <w:r w:rsidRPr="00C408BF">
        <w:rPr>
          <w:rFonts w:ascii="Arial" w:hAnsi="Arial" w:cs="Arial"/>
          <w:bCs/>
          <w:sz w:val="28"/>
          <w:szCs w:val="28"/>
        </w:rPr>
        <w:t xml:space="preserve"> </w:t>
      </w:r>
    </w:p>
    <w:p w14:paraId="6AB673DA" w14:textId="77777777" w:rsidR="00EE211C" w:rsidRPr="00C408BF" w:rsidRDefault="00EE211C" w:rsidP="00EE211C">
      <w:pPr>
        <w:pStyle w:val="PargrafodaLista"/>
        <w:numPr>
          <w:ilvl w:val="1"/>
          <w:numId w:val="46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A pintura das superfícies metálicas deverá ser executada com tinta do tipo esmalte, sendo que deverá ser aplicado 348,00m² nos arcos da </w:t>
      </w:r>
      <w:r w:rsidRPr="00C408BF">
        <w:rPr>
          <w:rFonts w:ascii="Arial" w:hAnsi="Arial" w:cs="Arial"/>
          <w:bCs/>
          <w:sz w:val="28"/>
          <w:szCs w:val="28"/>
        </w:rPr>
        <w:lastRenderedPageBreak/>
        <w:t>estrutura da quadra e 52,80m² nos 3 portões que foram instalados nos acessos da quadra;</w:t>
      </w:r>
    </w:p>
    <w:p w14:paraId="74876E33" w14:textId="77777777" w:rsidR="00EE211C" w:rsidRPr="00C408BF" w:rsidRDefault="00EE211C" w:rsidP="00EE211C">
      <w:pPr>
        <w:pStyle w:val="PargrafodaLista"/>
        <w:numPr>
          <w:ilvl w:val="1"/>
          <w:numId w:val="46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As paredes deverão ser pintadas com tinta acrílica em duas demãos;</w:t>
      </w:r>
    </w:p>
    <w:p w14:paraId="0A9B8BF9" w14:textId="77777777" w:rsidR="00EE211C" w:rsidRPr="00C408BF" w:rsidRDefault="00EE211C" w:rsidP="00EE211C">
      <w:pPr>
        <w:pStyle w:val="PargrafodaLista"/>
        <w:numPr>
          <w:ilvl w:val="1"/>
          <w:numId w:val="46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>A impermeabilização deverá ser feita em 03 demãos com argamassa polimérica.</w:t>
      </w:r>
    </w:p>
    <w:p w14:paraId="7F19A804" w14:textId="77777777" w:rsidR="00EE211C" w:rsidRPr="00C408BF" w:rsidRDefault="00EE211C" w:rsidP="00AA2EF0">
      <w:pPr>
        <w:pStyle w:val="PargrafodaLista"/>
        <w:jc w:val="both"/>
        <w:rPr>
          <w:rFonts w:ascii="Arial" w:hAnsi="Arial" w:cs="Arial"/>
          <w:b/>
          <w:sz w:val="28"/>
          <w:szCs w:val="28"/>
        </w:rPr>
      </w:pPr>
    </w:p>
    <w:p w14:paraId="3138F96C" w14:textId="24791EC6" w:rsidR="00AA2EF0" w:rsidRPr="00C408BF" w:rsidRDefault="009341D7" w:rsidP="00AA2EF0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/>
          <w:sz w:val="28"/>
          <w:szCs w:val="28"/>
        </w:rPr>
        <w:t>INSTALAÇÃO HIDRÁULICA</w:t>
      </w:r>
    </w:p>
    <w:p w14:paraId="71C58291" w14:textId="2F396C5B" w:rsidR="00AA2EF0" w:rsidRPr="00C408BF" w:rsidRDefault="00183749" w:rsidP="00EE211C">
      <w:pPr>
        <w:pStyle w:val="PargrafodaLista"/>
        <w:numPr>
          <w:ilvl w:val="1"/>
          <w:numId w:val="47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As grelhas de ferro existentes na quadra deverão ser </w:t>
      </w:r>
      <w:r w:rsidR="00E3431B" w:rsidRPr="00C408BF">
        <w:rPr>
          <w:rFonts w:ascii="Arial" w:hAnsi="Arial" w:cs="Arial"/>
          <w:bCs/>
          <w:sz w:val="28"/>
          <w:szCs w:val="28"/>
        </w:rPr>
        <w:t>fixadas adequadamente.</w:t>
      </w:r>
    </w:p>
    <w:p w14:paraId="208AA574" w14:textId="2D8E2D77" w:rsidR="00183749" w:rsidRPr="00C408BF" w:rsidRDefault="008A76CB" w:rsidP="00EE211C">
      <w:pPr>
        <w:pStyle w:val="PargrafodaLista"/>
        <w:numPr>
          <w:ilvl w:val="1"/>
          <w:numId w:val="47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Deverá ser executado a construção de canaletas</w:t>
      </w:r>
      <w:r w:rsidR="00E3431B" w:rsidRPr="00C408BF">
        <w:rPr>
          <w:rFonts w:ascii="Arial" w:hAnsi="Arial" w:cs="Arial"/>
          <w:sz w:val="28"/>
          <w:szCs w:val="28"/>
        </w:rPr>
        <w:t>, na ampliação da cobertura do ginásio e interligadas nas canaletas existentes para recebimento da água pluvial da cobertura do ginásio</w:t>
      </w:r>
      <w:r w:rsidR="00D4708B" w:rsidRPr="00C408BF">
        <w:rPr>
          <w:rFonts w:ascii="Arial" w:hAnsi="Arial" w:cs="Arial"/>
          <w:sz w:val="28"/>
          <w:szCs w:val="28"/>
        </w:rPr>
        <w:t xml:space="preserve"> com sessões livres de 0,12x0,30x0,12 e 0,19x0,30x0,19;</w:t>
      </w:r>
    </w:p>
    <w:p w14:paraId="5B00115B" w14:textId="179B15A3" w:rsidR="008A76CB" w:rsidRPr="00C408BF" w:rsidRDefault="008A76CB" w:rsidP="00EE211C">
      <w:pPr>
        <w:pStyle w:val="PargrafodaLista"/>
        <w:numPr>
          <w:ilvl w:val="1"/>
          <w:numId w:val="47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Nos locais onde estão instaladas 6</w:t>
      </w:r>
      <w:r w:rsidR="004E718D" w:rsidRPr="00C408BF">
        <w:rPr>
          <w:rFonts w:ascii="Arial" w:hAnsi="Arial" w:cs="Arial"/>
          <w:sz w:val="28"/>
          <w:szCs w:val="28"/>
        </w:rPr>
        <w:t xml:space="preserve"> (seis)</w:t>
      </w:r>
      <w:r w:rsidRPr="00C408BF">
        <w:rPr>
          <w:rFonts w:ascii="Arial" w:hAnsi="Arial" w:cs="Arial"/>
          <w:sz w:val="28"/>
          <w:szCs w:val="28"/>
        </w:rPr>
        <w:t xml:space="preserve"> pias dentro da quadra, deverá ser executado a saída com tubo PVC</w:t>
      </w:r>
      <w:r w:rsidR="0078477F" w:rsidRPr="00C408BF">
        <w:rPr>
          <w:rFonts w:ascii="Arial" w:hAnsi="Arial" w:cs="Arial"/>
          <w:sz w:val="28"/>
          <w:szCs w:val="28"/>
        </w:rPr>
        <w:t xml:space="preserve"> e conex</w:t>
      </w:r>
      <w:r w:rsidR="004E718D" w:rsidRPr="00C408BF">
        <w:rPr>
          <w:rFonts w:ascii="Arial" w:hAnsi="Arial" w:cs="Arial"/>
          <w:sz w:val="28"/>
          <w:szCs w:val="28"/>
        </w:rPr>
        <w:t>ão</w:t>
      </w:r>
      <w:r w:rsidRPr="00C408BF">
        <w:rPr>
          <w:rFonts w:ascii="Arial" w:hAnsi="Arial" w:cs="Arial"/>
          <w:sz w:val="28"/>
          <w:szCs w:val="28"/>
        </w:rPr>
        <w:t xml:space="preserve"> de 40mm até a canaleta;</w:t>
      </w:r>
    </w:p>
    <w:p w14:paraId="046A84DC" w14:textId="16E20A9D" w:rsidR="008A76CB" w:rsidRPr="00C408BF" w:rsidRDefault="008A76CB" w:rsidP="00EE211C">
      <w:pPr>
        <w:pStyle w:val="PargrafodaLista"/>
        <w:numPr>
          <w:ilvl w:val="1"/>
          <w:numId w:val="47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Deverá ser</w:t>
      </w:r>
      <w:r w:rsidR="00445A4F" w:rsidRPr="00C408BF">
        <w:rPr>
          <w:rFonts w:ascii="Arial" w:hAnsi="Arial" w:cs="Arial"/>
          <w:sz w:val="28"/>
          <w:szCs w:val="28"/>
        </w:rPr>
        <w:t xml:space="preserve"> instalado 6 </w:t>
      </w:r>
      <w:r w:rsidR="004E718D" w:rsidRPr="00C408BF">
        <w:rPr>
          <w:rFonts w:ascii="Arial" w:hAnsi="Arial" w:cs="Arial"/>
          <w:sz w:val="28"/>
          <w:szCs w:val="28"/>
        </w:rPr>
        <w:t xml:space="preserve">(seis) </w:t>
      </w:r>
      <w:r w:rsidR="00445A4F" w:rsidRPr="00C408BF">
        <w:rPr>
          <w:rFonts w:ascii="Arial" w:hAnsi="Arial" w:cs="Arial"/>
          <w:sz w:val="28"/>
          <w:szCs w:val="28"/>
        </w:rPr>
        <w:t>torneiras nas pias existentes dentro da quadra;</w:t>
      </w:r>
    </w:p>
    <w:p w14:paraId="1F42B1C2" w14:textId="0A016DB4" w:rsidR="00445A4F" w:rsidRPr="00C408BF" w:rsidRDefault="00445A4F" w:rsidP="00EE211C">
      <w:pPr>
        <w:pStyle w:val="PargrafodaLista"/>
        <w:numPr>
          <w:ilvl w:val="1"/>
          <w:numId w:val="47"/>
        </w:numPr>
        <w:jc w:val="both"/>
        <w:rPr>
          <w:rFonts w:ascii="Arial" w:hAnsi="Arial" w:cs="Arial"/>
          <w:b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 xml:space="preserve">Fornecimento e instalação de sifão </w:t>
      </w:r>
      <w:r w:rsidR="004E718D" w:rsidRPr="00C408BF">
        <w:rPr>
          <w:rFonts w:ascii="Arial" w:hAnsi="Arial" w:cs="Arial"/>
          <w:sz w:val="28"/>
          <w:szCs w:val="28"/>
        </w:rPr>
        <w:t xml:space="preserve">flexível, </w:t>
      </w:r>
      <w:r w:rsidR="0078477F" w:rsidRPr="00C408BF">
        <w:rPr>
          <w:rFonts w:ascii="Arial" w:hAnsi="Arial" w:cs="Arial"/>
          <w:sz w:val="28"/>
          <w:szCs w:val="28"/>
        </w:rPr>
        <w:t>válvula</w:t>
      </w:r>
      <w:r w:rsidR="004E718D" w:rsidRPr="00C408BF">
        <w:rPr>
          <w:rFonts w:ascii="Arial" w:hAnsi="Arial" w:cs="Arial"/>
          <w:sz w:val="28"/>
          <w:szCs w:val="28"/>
        </w:rPr>
        <w:t xml:space="preserve"> </w:t>
      </w:r>
      <w:r w:rsidRPr="00C408BF">
        <w:rPr>
          <w:rFonts w:ascii="Arial" w:hAnsi="Arial" w:cs="Arial"/>
          <w:sz w:val="28"/>
          <w:szCs w:val="28"/>
        </w:rPr>
        <w:t>nas pias</w:t>
      </w:r>
      <w:r w:rsidR="00441AE6" w:rsidRPr="00C408BF">
        <w:rPr>
          <w:rFonts w:ascii="Arial" w:hAnsi="Arial" w:cs="Arial"/>
          <w:sz w:val="28"/>
          <w:szCs w:val="28"/>
        </w:rPr>
        <w:t>.</w:t>
      </w:r>
    </w:p>
    <w:p w14:paraId="69DF97BC" w14:textId="2798E765" w:rsidR="008E286B" w:rsidRPr="00C408BF" w:rsidRDefault="008E286B" w:rsidP="00445A4F">
      <w:pPr>
        <w:pStyle w:val="PargrafodaLista"/>
        <w:jc w:val="both"/>
        <w:rPr>
          <w:rFonts w:ascii="Arial" w:hAnsi="Arial" w:cs="Arial"/>
          <w:bCs/>
          <w:sz w:val="28"/>
          <w:szCs w:val="28"/>
        </w:rPr>
      </w:pPr>
    </w:p>
    <w:p w14:paraId="41CCF092" w14:textId="77777777" w:rsidR="008E286B" w:rsidRPr="00C408BF" w:rsidRDefault="008E286B" w:rsidP="008E286B">
      <w:pPr>
        <w:pStyle w:val="PargrafodaLista"/>
        <w:numPr>
          <w:ilvl w:val="0"/>
          <w:numId w:val="13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C408BF">
        <w:rPr>
          <w:rFonts w:ascii="Arial" w:hAnsi="Arial" w:cs="Arial"/>
          <w:b/>
          <w:bCs/>
          <w:sz w:val="28"/>
          <w:szCs w:val="28"/>
        </w:rPr>
        <w:t>SERVIÇOS FINAIS</w:t>
      </w:r>
    </w:p>
    <w:p w14:paraId="393C0CE8" w14:textId="3B6F4D97" w:rsidR="001D008F" w:rsidRPr="00C408BF" w:rsidRDefault="00445A4F" w:rsidP="00EE211C">
      <w:pPr>
        <w:pStyle w:val="PargrafodaLista"/>
        <w:numPr>
          <w:ilvl w:val="1"/>
          <w:numId w:val="48"/>
        </w:numPr>
        <w:jc w:val="both"/>
        <w:rPr>
          <w:rFonts w:ascii="Arial" w:hAnsi="Arial" w:cs="Arial"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Ao final da obra deverá ser realizado a limpeza da superfície de todo local com jato de alta pressão;</w:t>
      </w:r>
    </w:p>
    <w:p w14:paraId="0DBE08E2" w14:textId="1C339E8A" w:rsidR="00445A4F" w:rsidRPr="00C408BF" w:rsidRDefault="00445A4F" w:rsidP="00EE211C">
      <w:pPr>
        <w:pStyle w:val="PargrafodaLista"/>
        <w:numPr>
          <w:ilvl w:val="1"/>
          <w:numId w:val="48"/>
        </w:numPr>
        <w:jc w:val="both"/>
        <w:rPr>
          <w:rFonts w:ascii="Arial" w:hAnsi="Arial" w:cs="Arial"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Deverá ser fornecido e instalado uma rede de proteção de nylon</w:t>
      </w:r>
      <w:r w:rsidR="00DF5BD6" w:rsidRPr="00C408BF">
        <w:rPr>
          <w:rFonts w:ascii="Arial" w:hAnsi="Arial" w:cs="Arial"/>
          <w:sz w:val="28"/>
          <w:szCs w:val="28"/>
        </w:rPr>
        <w:t xml:space="preserve"> medindo 22m de largura por 12m de altura;</w:t>
      </w:r>
    </w:p>
    <w:p w14:paraId="2FBE0325" w14:textId="6B80336D" w:rsidR="008B6045" w:rsidRPr="00C408BF" w:rsidRDefault="00DF5BD6" w:rsidP="00EE211C">
      <w:pPr>
        <w:pStyle w:val="PargrafodaLista"/>
        <w:numPr>
          <w:ilvl w:val="1"/>
          <w:numId w:val="48"/>
        </w:numPr>
        <w:jc w:val="both"/>
        <w:rPr>
          <w:rFonts w:ascii="Arial" w:hAnsi="Arial" w:cs="Arial"/>
          <w:sz w:val="28"/>
          <w:szCs w:val="28"/>
        </w:rPr>
      </w:pPr>
      <w:r w:rsidRPr="00C408BF">
        <w:rPr>
          <w:rFonts w:ascii="Arial" w:hAnsi="Arial" w:cs="Arial"/>
          <w:sz w:val="28"/>
          <w:szCs w:val="28"/>
        </w:rPr>
        <w:t>Na rampa de acessibilidade deverá ser fornecido e instalado um corrimão em toda extensão, totalizando em 36,60m.</w:t>
      </w:r>
    </w:p>
    <w:p w14:paraId="60C12DB9" w14:textId="77777777" w:rsidR="00F65D09" w:rsidRPr="00C408BF" w:rsidRDefault="00F65D09" w:rsidP="008E286B">
      <w:pPr>
        <w:jc w:val="both"/>
        <w:rPr>
          <w:rFonts w:ascii="Arial" w:hAnsi="Arial" w:cs="Arial"/>
          <w:bCs/>
          <w:sz w:val="28"/>
          <w:szCs w:val="28"/>
        </w:rPr>
      </w:pPr>
    </w:p>
    <w:p w14:paraId="1C8C34BA" w14:textId="6271F60A" w:rsidR="00C86361" w:rsidRPr="00C408BF" w:rsidRDefault="00C86361" w:rsidP="00C86361">
      <w:pPr>
        <w:jc w:val="right"/>
        <w:rPr>
          <w:rFonts w:ascii="Arial" w:hAnsi="Arial" w:cs="Arial"/>
          <w:bCs/>
          <w:sz w:val="28"/>
          <w:szCs w:val="28"/>
        </w:rPr>
      </w:pPr>
      <w:r w:rsidRPr="00C408BF">
        <w:rPr>
          <w:rFonts w:ascii="Arial" w:hAnsi="Arial" w:cs="Arial"/>
          <w:bCs/>
          <w:sz w:val="28"/>
          <w:szCs w:val="28"/>
        </w:rPr>
        <w:t xml:space="preserve">Itirapuã, </w:t>
      </w:r>
      <w:r w:rsidR="00A86B9D" w:rsidRPr="00C408BF">
        <w:rPr>
          <w:rFonts w:ascii="Arial" w:hAnsi="Arial" w:cs="Arial"/>
          <w:bCs/>
          <w:sz w:val="28"/>
          <w:szCs w:val="28"/>
        </w:rPr>
        <w:t>09</w:t>
      </w:r>
      <w:r w:rsidR="00DC0E9F" w:rsidRPr="00C408BF">
        <w:rPr>
          <w:rFonts w:ascii="Arial" w:hAnsi="Arial" w:cs="Arial"/>
          <w:bCs/>
          <w:sz w:val="28"/>
          <w:szCs w:val="28"/>
        </w:rPr>
        <w:t xml:space="preserve"> de maio</w:t>
      </w:r>
      <w:r w:rsidR="001D008F" w:rsidRPr="00C408BF">
        <w:rPr>
          <w:rFonts w:ascii="Arial" w:hAnsi="Arial" w:cs="Arial"/>
          <w:bCs/>
          <w:sz w:val="28"/>
          <w:szCs w:val="28"/>
        </w:rPr>
        <w:t xml:space="preserve"> de 2022.</w:t>
      </w:r>
    </w:p>
    <w:p w14:paraId="70ECDF06" w14:textId="77777777" w:rsidR="00A1781E" w:rsidRDefault="00A1781E" w:rsidP="00C86361">
      <w:pPr>
        <w:jc w:val="right"/>
        <w:rPr>
          <w:rFonts w:ascii="Arial" w:hAnsi="Arial" w:cs="Arial"/>
          <w:bCs/>
          <w:sz w:val="28"/>
        </w:rPr>
      </w:pPr>
    </w:p>
    <w:p w14:paraId="3956F89A" w14:textId="77777777" w:rsidR="009A3D51" w:rsidRDefault="009A3D51" w:rsidP="00C86361">
      <w:pPr>
        <w:jc w:val="right"/>
        <w:rPr>
          <w:rFonts w:ascii="Arial" w:hAnsi="Arial" w:cs="Arial"/>
          <w:bCs/>
          <w:sz w:val="28"/>
        </w:rPr>
      </w:pPr>
    </w:p>
    <w:p w14:paraId="0D7595CE" w14:textId="1B8CDC05" w:rsidR="00C86361" w:rsidRDefault="008B6045" w:rsidP="008B6045">
      <w:pPr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 xml:space="preserve">     _________________________            _________________________                            </w:t>
      </w:r>
    </w:p>
    <w:p w14:paraId="7FD1745D" w14:textId="26A80F22" w:rsidR="00C86361" w:rsidRPr="00DE28D7" w:rsidRDefault="00C86361" w:rsidP="00C86361">
      <w:pPr>
        <w:tabs>
          <w:tab w:val="left" w:pos="900"/>
        </w:tabs>
        <w:jc w:val="center"/>
        <w:rPr>
          <w:rFonts w:ascii="Arial" w:hAnsi="Arial" w:cs="Arial"/>
          <w:b/>
          <w:bCs/>
          <w:sz w:val="26"/>
          <w:szCs w:val="26"/>
        </w:rPr>
      </w:pPr>
      <w:r w:rsidRPr="00DE28D7">
        <w:rPr>
          <w:rFonts w:ascii="Arial" w:hAnsi="Arial" w:cs="Arial"/>
          <w:b/>
          <w:bCs/>
          <w:sz w:val="26"/>
          <w:szCs w:val="26"/>
        </w:rPr>
        <w:t xml:space="preserve">  </w:t>
      </w:r>
      <w:r w:rsidR="00CB3E2C" w:rsidRPr="00DE28D7">
        <w:rPr>
          <w:rFonts w:ascii="Arial" w:hAnsi="Arial" w:cs="Arial"/>
          <w:b/>
          <w:bCs/>
          <w:sz w:val="26"/>
          <w:szCs w:val="26"/>
        </w:rPr>
        <w:t xml:space="preserve">   </w:t>
      </w:r>
      <w:r w:rsidR="00A8741D" w:rsidRPr="00DE28D7">
        <w:rPr>
          <w:rFonts w:ascii="Arial" w:hAnsi="Arial" w:cs="Arial"/>
          <w:b/>
          <w:bCs/>
          <w:sz w:val="26"/>
          <w:szCs w:val="26"/>
        </w:rPr>
        <w:t xml:space="preserve">   </w:t>
      </w:r>
      <w:r w:rsidRPr="00DE28D7">
        <w:rPr>
          <w:rFonts w:ascii="Arial" w:hAnsi="Arial" w:cs="Arial"/>
          <w:b/>
          <w:bCs/>
          <w:sz w:val="26"/>
          <w:szCs w:val="26"/>
        </w:rPr>
        <w:t xml:space="preserve">  Fabiano Amorim              </w:t>
      </w:r>
      <w:r w:rsidR="00CB3E2C" w:rsidRPr="00DE28D7">
        <w:rPr>
          <w:rFonts w:ascii="Arial" w:hAnsi="Arial" w:cs="Arial"/>
          <w:b/>
          <w:bCs/>
          <w:sz w:val="26"/>
          <w:szCs w:val="26"/>
        </w:rPr>
        <w:t xml:space="preserve">    </w:t>
      </w:r>
      <w:r w:rsidRPr="00DE28D7">
        <w:rPr>
          <w:rFonts w:ascii="Arial" w:hAnsi="Arial" w:cs="Arial"/>
          <w:b/>
          <w:bCs/>
          <w:sz w:val="26"/>
          <w:szCs w:val="26"/>
        </w:rPr>
        <w:t xml:space="preserve"> </w:t>
      </w:r>
      <w:r w:rsidR="00DE28D7">
        <w:rPr>
          <w:rFonts w:ascii="Arial" w:hAnsi="Arial" w:cs="Arial"/>
          <w:b/>
          <w:bCs/>
          <w:sz w:val="26"/>
          <w:szCs w:val="26"/>
        </w:rPr>
        <w:t xml:space="preserve">     </w:t>
      </w:r>
      <w:r w:rsidRPr="00DE28D7">
        <w:rPr>
          <w:rFonts w:ascii="Arial" w:hAnsi="Arial" w:cs="Arial"/>
          <w:b/>
          <w:bCs/>
          <w:sz w:val="26"/>
          <w:szCs w:val="26"/>
        </w:rPr>
        <w:t xml:space="preserve">       </w:t>
      </w:r>
      <w:r w:rsidR="00A8741D" w:rsidRPr="00DE28D7">
        <w:rPr>
          <w:rFonts w:ascii="Arial" w:hAnsi="Arial" w:cs="Arial"/>
          <w:b/>
          <w:bCs/>
          <w:sz w:val="26"/>
          <w:szCs w:val="26"/>
        </w:rPr>
        <w:t>Odair Dalseco de Oliveira</w:t>
      </w:r>
    </w:p>
    <w:p w14:paraId="216A1E7B" w14:textId="0C770836" w:rsidR="00C86361" w:rsidRPr="00DE28D7" w:rsidRDefault="00C86361" w:rsidP="00C86361">
      <w:pPr>
        <w:tabs>
          <w:tab w:val="left" w:pos="900"/>
        </w:tabs>
        <w:rPr>
          <w:rFonts w:ascii="Arial" w:hAnsi="Arial" w:cs="Arial"/>
          <w:sz w:val="22"/>
        </w:rPr>
      </w:pPr>
      <w:r w:rsidRPr="00DE28D7">
        <w:rPr>
          <w:rFonts w:ascii="Arial" w:hAnsi="Arial" w:cs="Arial"/>
          <w:szCs w:val="28"/>
        </w:rPr>
        <w:t xml:space="preserve">     </w:t>
      </w:r>
      <w:r w:rsidRPr="00DE28D7">
        <w:rPr>
          <w:rFonts w:ascii="Arial" w:hAnsi="Arial" w:cs="Arial"/>
          <w:sz w:val="22"/>
        </w:rPr>
        <w:t xml:space="preserve">Secretário M. de Engenharia e Obras           </w:t>
      </w:r>
      <w:r w:rsidR="00CB3E2C" w:rsidRPr="00DE28D7">
        <w:rPr>
          <w:rFonts w:ascii="Arial" w:hAnsi="Arial" w:cs="Arial"/>
          <w:sz w:val="22"/>
        </w:rPr>
        <w:t xml:space="preserve">   </w:t>
      </w:r>
      <w:r w:rsidRPr="00DE28D7">
        <w:rPr>
          <w:rFonts w:ascii="Arial" w:hAnsi="Arial" w:cs="Arial"/>
          <w:sz w:val="22"/>
        </w:rPr>
        <w:t xml:space="preserve"> </w:t>
      </w:r>
      <w:r w:rsidR="008B6045" w:rsidRPr="00DE28D7">
        <w:rPr>
          <w:rFonts w:ascii="Arial" w:hAnsi="Arial" w:cs="Arial"/>
          <w:sz w:val="22"/>
        </w:rPr>
        <w:t xml:space="preserve">           </w:t>
      </w:r>
      <w:r w:rsidR="00DE28D7">
        <w:rPr>
          <w:rFonts w:ascii="Arial" w:hAnsi="Arial" w:cs="Arial"/>
          <w:sz w:val="22"/>
        </w:rPr>
        <w:t xml:space="preserve">             </w:t>
      </w:r>
      <w:r w:rsidR="008B6045" w:rsidRPr="00DE28D7">
        <w:rPr>
          <w:rFonts w:ascii="Arial" w:hAnsi="Arial" w:cs="Arial"/>
          <w:sz w:val="22"/>
        </w:rPr>
        <w:t xml:space="preserve">  </w:t>
      </w:r>
      <w:r w:rsidR="00A8741D" w:rsidRPr="00DE28D7">
        <w:rPr>
          <w:rFonts w:ascii="Arial" w:hAnsi="Arial" w:cs="Arial"/>
          <w:sz w:val="22"/>
        </w:rPr>
        <w:t>Engenheiro Civil</w:t>
      </w:r>
    </w:p>
    <w:p w14:paraId="2C1CC2BB" w14:textId="4D82AE12" w:rsidR="00E957E1" w:rsidRPr="00DE28D7" w:rsidRDefault="00C86361" w:rsidP="008B6045">
      <w:pPr>
        <w:tabs>
          <w:tab w:val="left" w:pos="900"/>
        </w:tabs>
        <w:rPr>
          <w:rFonts w:ascii="Arial" w:hAnsi="Arial" w:cs="Arial"/>
          <w:sz w:val="22"/>
        </w:rPr>
      </w:pPr>
      <w:r w:rsidRPr="00DE28D7">
        <w:rPr>
          <w:rFonts w:ascii="Arial" w:hAnsi="Arial" w:cs="Arial"/>
          <w:sz w:val="22"/>
        </w:rPr>
        <w:t xml:space="preserve">                        CAU: A-27286-8                         </w:t>
      </w:r>
      <w:r w:rsidR="00CB3E2C" w:rsidRPr="00DE28D7">
        <w:rPr>
          <w:rFonts w:ascii="Arial" w:hAnsi="Arial" w:cs="Arial"/>
          <w:sz w:val="22"/>
        </w:rPr>
        <w:t xml:space="preserve">          </w:t>
      </w:r>
      <w:r w:rsidR="00A8741D" w:rsidRPr="00DE28D7">
        <w:rPr>
          <w:rFonts w:ascii="Arial" w:hAnsi="Arial" w:cs="Arial"/>
          <w:sz w:val="22"/>
        </w:rPr>
        <w:t xml:space="preserve">    </w:t>
      </w:r>
      <w:r w:rsidRPr="00DE28D7">
        <w:rPr>
          <w:rFonts w:ascii="Arial" w:hAnsi="Arial" w:cs="Arial"/>
          <w:sz w:val="22"/>
        </w:rPr>
        <w:t xml:space="preserve"> </w:t>
      </w:r>
      <w:r w:rsidR="00DE28D7">
        <w:rPr>
          <w:rFonts w:ascii="Arial" w:hAnsi="Arial" w:cs="Arial"/>
          <w:sz w:val="22"/>
        </w:rPr>
        <w:t xml:space="preserve">          </w:t>
      </w:r>
      <w:r w:rsidRPr="00DE28D7">
        <w:rPr>
          <w:rFonts w:ascii="Arial" w:hAnsi="Arial" w:cs="Arial"/>
          <w:sz w:val="22"/>
        </w:rPr>
        <w:t xml:space="preserve">  </w:t>
      </w:r>
      <w:r w:rsidR="00A8741D" w:rsidRPr="00DE28D7">
        <w:rPr>
          <w:rFonts w:ascii="Arial" w:hAnsi="Arial" w:cs="Arial"/>
          <w:sz w:val="22"/>
        </w:rPr>
        <w:t>CREA: 040024594-0</w:t>
      </w:r>
    </w:p>
    <w:p w14:paraId="164D3E7C" w14:textId="77777777" w:rsidR="00A8741D" w:rsidRDefault="00A8741D" w:rsidP="008B6045">
      <w:pPr>
        <w:tabs>
          <w:tab w:val="left" w:pos="900"/>
        </w:tabs>
        <w:rPr>
          <w:rFonts w:ascii="Arial" w:hAnsi="Arial" w:cs="Arial"/>
        </w:rPr>
      </w:pPr>
    </w:p>
    <w:p w14:paraId="3FAA8E53" w14:textId="48429FEF" w:rsidR="00A8741D" w:rsidRDefault="00A8741D" w:rsidP="00A8741D">
      <w:pPr>
        <w:jc w:val="center"/>
        <w:rPr>
          <w:rFonts w:ascii="Arial" w:hAnsi="Arial" w:cs="Arial"/>
          <w:bCs/>
          <w:sz w:val="28"/>
        </w:rPr>
      </w:pPr>
      <w:r>
        <w:rPr>
          <w:rFonts w:ascii="Arial" w:hAnsi="Arial" w:cs="Arial"/>
          <w:bCs/>
          <w:sz w:val="28"/>
        </w:rPr>
        <w:t>_________________________</w:t>
      </w:r>
    </w:p>
    <w:p w14:paraId="0D22CAB7" w14:textId="6F00141C" w:rsidR="00A8741D" w:rsidRPr="00DE28D7" w:rsidRDefault="00A8741D" w:rsidP="00A8741D">
      <w:pPr>
        <w:tabs>
          <w:tab w:val="left" w:pos="900"/>
        </w:tabs>
        <w:jc w:val="center"/>
        <w:rPr>
          <w:rFonts w:ascii="Arial" w:hAnsi="Arial" w:cs="Arial"/>
          <w:b/>
          <w:bCs/>
          <w:sz w:val="26"/>
          <w:szCs w:val="26"/>
        </w:rPr>
      </w:pPr>
      <w:r w:rsidRPr="00DE28D7">
        <w:rPr>
          <w:rFonts w:ascii="Arial" w:hAnsi="Arial" w:cs="Arial"/>
          <w:b/>
          <w:bCs/>
          <w:sz w:val="26"/>
          <w:szCs w:val="26"/>
        </w:rPr>
        <w:t xml:space="preserve">Gerson Luiz Alves </w:t>
      </w:r>
    </w:p>
    <w:p w14:paraId="0AC789AD" w14:textId="4882EBC6" w:rsidR="00A8741D" w:rsidRPr="00DE28D7" w:rsidRDefault="00A8741D" w:rsidP="00A8741D">
      <w:pPr>
        <w:tabs>
          <w:tab w:val="left" w:pos="900"/>
        </w:tabs>
        <w:jc w:val="center"/>
        <w:rPr>
          <w:rFonts w:ascii="Arial" w:hAnsi="Arial" w:cs="Arial"/>
          <w:sz w:val="22"/>
        </w:rPr>
      </w:pPr>
      <w:r w:rsidRPr="00DE28D7">
        <w:rPr>
          <w:rFonts w:ascii="Arial" w:hAnsi="Arial" w:cs="Arial"/>
          <w:sz w:val="22"/>
        </w:rPr>
        <w:t>Prefeito Municipal</w:t>
      </w:r>
    </w:p>
    <w:p w14:paraId="7EF49D4D" w14:textId="09438C5C" w:rsidR="005B0A15" w:rsidRPr="00DE28D7" w:rsidRDefault="00A8741D" w:rsidP="005B0A15">
      <w:pPr>
        <w:tabs>
          <w:tab w:val="left" w:pos="900"/>
        </w:tabs>
        <w:jc w:val="center"/>
        <w:rPr>
          <w:rFonts w:ascii="Arial" w:hAnsi="Arial" w:cs="Arial"/>
          <w:sz w:val="22"/>
        </w:rPr>
      </w:pPr>
      <w:r w:rsidRPr="00DE28D7">
        <w:rPr>
          <w:rFonts w:ascii="Arial" w:hAnsi="Arial" w:cs="Arial"/>
          <w:sz w:val="22"/>
        </w:rPr>
        <w:t>RG: 21.189.116</w:t>
      </w:r>
    </w:p>
    <w:sectPr w:rsidR="005B0A15" w:rsidRPr="00DE28D7" w:rsidSect="00930267">
      <w:headerReference w:type="default" r:id="rId7"/>
      <w:footerReference w:type="default" r:id="rId8"/>
      <w:pgSz w:w="12240" w:h="15840"/>
      <w:pgMar w:top="59" w:right="1041" w:bottom="1134" w:left="1560" w:header="0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0B88C" w14:textId="77777777" w:rsidR="006A0137" w:rsidRDefault="006A0137">
      <w:r>
        <w:separator/>
      </w:r>
    </w:p>
  </w:endnote>
  <w:endnote w:type="continuationSeparator" w:id="0">
    <w:p w14:paraId="1B31B921" w14:textId="77777777" w:rsidR="006A0137" w:rsidRDefault="006A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4268337"/>
      <w:docPartObj>
        <w:docPartGallery w:val="Page Numbers (Bottom of Page)"/>
        <w:docPartUnique/>
      </w:docPartObj>
    </w:sdtPr>
    <w:sdtEndPr/>
    <w:sdtContent>
      <w:p w14:paraId="7495B236" w14:textId="6FF5DE3D" w:rsidR="006A1B02" w:rsidRDefault="006A1B02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5DE">
          <w:rPr>
            <w:noProof/>
          </w:rPr>
          <w:t>6</w:t>
        </w:r>
        <w:r>
          <w:fldChar w:fldCharType="end"/>
        </w:r>
      </w:p>
    </w:sdtContent>
  </w:sdt>
  <w:p w14:paraId="43B3DABA" w14:textId="77777777" w:rsidR="006A1B02" w:rsidRDefault="006A1B0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D0D9B" w14:textId="77777777" w:rsidR="006A0137" w:rsidRDefault="006A0137">
      <w:r>
        <w:separator/>
      </w:r>
    </w:p>
  </w:footnote>
  <w:footnote w:type="continuationSeparator" w:id="0">
    <w:p w14:paraId="1650F237" w14:textId="77777777" w:rsidR="006A0137" w:rsidRDefault="006A0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39" w:type="dxa"/>
      <w:tblInd w:w="-6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18"/>
      <w:gridCol w:w="9121"/>
    </w:tblGrid>
    <w:tr w:rsidR="00CC74B1" w14:paraId="61887754" w14:textId="77777777" w:rsidTr="006A1B02">
      <w:trPr>
        <w:trHeight w:val="1975"/>
      </w:trPr>
      <w:tc>
        <w:tcPr>
          <w:tcW w:w="171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27F68025" w14:textId="6F7B9EF7" w:rsidR="00CC74B1" w:rsidRDefault="00CC74B1">
          <w:pPr>
            <w:tabs>
              <w:tab w:val="left" w:pos="0"/>
            </w:tabs>
            <w:ind w:left="-284" w:right="50"/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  </w:t>
          </w:r>
          <w:r w:rsidR="006A1B02" w:rsidRPr="006F47F0">
            <w:rPr>
              <w:rFonts w:ascii="Arial" w:hAnsi="Arial"/>
            </w:rPr>
            <w:object w:dxaOrig="2205" w:dyaOrig="1995" w14:anchorId="49D607F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4.75pt;height:72.75pt" o:ole="" fillcolor="window">
                <v:imagedata r:id="rId1" o:title=""/>
              </v:shape>
              <o:OLEObject Type="Embed" ProgID="PBrush" ShapeID="_x0000_i1025" DrawAspect="Content" ObjectID="_1714543804" r:id="rId2"/>
            </w:object>
          </w:r>
        </w:p>
      </w:tc>
      <w:tc>
        <w:tcPr>
          <w:tcW w:w="9121" w:type="dxa"/>
          <w:tcBorders>
            <w:top w:val="single" w:sz="4" w:space="0" w:color="FFFFFF"/>
            <w:left w:val="nil"/>
            <w:bottom w:val="single" w:sz="4" w:space="0" w:color="FFFFFF"/>
            <w:right w:val="single" w:sz="4" w:space="0" w:color="FFFFFF"/>
          </w:tcBorders>
        </w:tcPr>
        <w:p w14:paraId="077287B8" w14:textId="77777777" w:rsidR="006A1B02" w:rsidRPr="006A1B02" w:rsidRDefault="006A1B02">
          <w:pPr>
            <w:pStyle w:val="Ttulo1"/>
            <w:ind w:left="170"/>
            <w:jc w:val="center"/>
            <w:rPr>
              <w:rFonts w:ascii="Arial" w:hAnsi="Arial"/>
              <w:b w:val="0"/>
            </w:rPr>
          </w:pPr>
        </w:p>
        <w:p w14:paraId="06C0C480" w14:textId="77777777" w:rsidR="00CC74B1" w:rsidRDefault="00CC74B1">
          <w:pPr>
            <w:pStyle w:val="Ttulo1"/>
            <w:ind w:left="170"/>
            <w:jc w:val="center"/>
            <w:rPr>
              <w:rFonts w:ascii="Arial" w:hAnsi="Arial"/>
              <w:b w:val="0"/>
              <w:sz w:val="48"/>
            </w:rPr>
          </w:pPr>
          <w:r>
            <w:rPr>
              <w:rFonts w:ascii="Arial" w:hAnsi="Arial"/>
              <w:b w:val="0"/>
              <w:sz w:val="48"/>
            </w:rPr>
            <w:t>Prefeitura Municipal de Itirapuã</w:t>
          </w:r>
        </w:p>
        <w:p w14:paraId="2C3F086A" w14:textId="77777777" w:rsidR="00CC74B1" w:rsidRDefault="00CC74B1">
          <w:pPr>
            <w:pStyle w:val="Ttulo5"/>
            <w:ind w:left="170"/>
            <w:rPr>
              <w:rFonts w:ascii="Arial" w:hAnsi="Arial"/>
            </w:rPr>
          </w:pPr>
          <w:r>
            <w:rPr>
              <w:rFonts w:ascii="Arial" w:hAnsi="Arial"/>
            </w:rPr>
            <w:t>ESTADO DE SÃO PAULO</w:t>
          </w:r>
        </w:p>
        <w:p w14:paraId="0932A0E7" w14:textId="77777777" w:rsidR="00CC74B1" w:rsidRDefault="00CC74B1">
          <w:pPr>
            <w:pStyle w:val="Ttulo3"/>
            <w:ind w:left="170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C.N.P.J –MF 45.317.955/0001-05</w:t>
          </w:r>
        </w:p>
        <w:p w14:paraId="765381F3" w14:textId="77777777" w:rsidR="00CC74B1" w:rsidRDefault="00CC74B1">
          <w:pPr>
            <w:ind w:left="170"/>
            <w:jc w:val="center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Rua Dozito Malvar Ribas</w:t>
          </w:r>
          <w:r w:rsidR="004276A9">
            <w:rPr>
              <w:rFonts w:ascii="Arial" w:hAnsi="Arial"/>
              <w:b/>
              <w:sz w:val="18"/>
            </w:rPr>
            <w:t>, 5.000 – Fone (0xx16) 3146-6700</w:t>
          </w:r>
          <w:r>
            <w:rPr>
              <w:rFonts w:ascii="Arial" w:hAnsi="Arial"/>
              <w:b/>
              <w:sz w:val="18"/>
            </w:rPr>
            <w:t xml:space="preserve"> – CEP 14.420-000 – ITIRAPUÃ-SP</w:t>
          </w:r>
        </w:p>
        <w:p w14:paraId="7CAD44C7" w14:textId="77777777" w:rsidR="00CC74B1" w:rsidRDefault="00CC74B1">
          <w:pPr>
            <w:ind w:left="170" w:firstLine="212"/>
            <w:rPr>
              <w:rFonts w:ascii="Arial" w:hAnsi="Arial"/>
              <w:sz w:val="16"/>
            </w:rPr>
          </w:pPr>
        </w:p>
        <w:p w14:paraId="1E349017" w14:textId="77777777" w:rsidR="00CC74B1" w:rsidRDefault="00CC74B1">
          <w:pPr>
            <w:ind w:left="170"/>
            <w:rPr>
              <w:rFonts w:ascii="Arial" w:hAnsi="Arial"/>
            </w:rPr>
          </w:pPr>
        </w:p>
      </w:tc>
    </w:tr>
  </w:tbl>
  <w:p w14:paraId="4B56BB77" w14:textId="77777777" w:rsidR="00CC74B1" w:rsidRDefault="00CC74B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5674"/>
    <w:multiLevelType w:val="multilevel"/>
    <w:tmpl w:val="EFFACBAE"/>
    <w:lvl w:ilvl="0">
      <w:start w:val="2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6BF7AE8"/>
    <w:multiLevelType w:val="multilevel"/>
    <w:tmpl w:val="EA9269AA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6DD7B1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FC695D"/>
    <w:multiLevelType w:val="hybridMultilevel"/>
    <w:tmpl w:val="2B6E7594"/>
    <w:lvl w:ilvl="0" w:tplc="0416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3797A"/>
    <w:multiLevelType w:val="hybridMultilevel"/>
    <w:tmpl w:val="1038A81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07313"/>
    <w:multiLevelType w:val="multilevel"/>
    <w:tmpl w:val="FBA0D0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CC50516"/>
    <w:multiLevelType w:val="multilevel"/>
    <w:tmpl w:val="7CDC7C94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0FF437E3"/>
    <w:multiLevelType w:val="multilevel"/>
    <w:tmpl w:val="74E6366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BB5392"/>
    <w:multiLevelType w:val="multilevel"/>
    <w:tmpl w:val="7F94B89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CA66A0"/>
    <w:multiLevelType w:val="multilevel"/>
    <w:tmpl w:val="4D04F632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4330ED4"/>
    <w:multiLevelType w:val="multilevel"/>
    <w:tmpl w:val="91F615BA"/>
    <w:lvl w:ilvl="0">
      <w:start w:val="10"/>
      <w:numFmt w:val="decimal"/>
      <w:lvlText w:val="%1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14FA6BFB"/>
    <w:multiLevelType w:val="multilevel"/>
    <w:tmpl w:val="9EA6CF5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A1A10C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1B742F"/>
    <w:multiLevelType w:val="multilevel"/>
    <w:tmpl w:val="11EA827A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764BCE"/>
    <w:multiLevelType w:val="multilevel"/>
    <w:tmpl w:val="6F4ADF94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54753D1"/>
    <w:multiLevelType w:val="multilevel"/>
    <w:tmpl w:val="66286AB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6374D44"/>
    <w:multiLevelType w:val="multilevel"/>
    <w:tmpl w:val="74E6366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74C52F7"/>
    <w:multiLevelType w:val="multilevel"/>
    <w:tmpl w:val="23001B9E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BD36C55"/>
    <w:multiLevelType w:val="multilevel"/>
    <w:tmpl w:val="6EAE83D6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15A169C"/>
    <w:multiLevelType w:val="multilevel"/>
    <w:tmpl w:val="74E6366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42C4B9A"/>
    <w:multiLevelType w:val="multilevel"/>
    <w:tmpl w:val="3266C6BE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49C015D"/>
    <w:multiLevelType w:val="multilevel"/>
    <w:tmpl w:val="74E6366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7FB5676"/>
    <w:multiLevelType w:val="multilevel"/>
    <w:tmpl w:val="0E227746"/>
    <w:lvl w:ilvl="0">
      <w:start w:val="1"/>
      <w:numFmt w:val="decimal"/>
      <w:lvlText w:val="%1."/>
      <w:lvlJc w:val="left"/>
      <w:pPr>
        <w:ind w:left="480" w:hanging="480"/>
      </w:pPr>
      <w:rPr>
        <w:rFonts w:ascii="Arial" w:eastAsia="Times New Roman" w:hAnsi="Arial" w:cs="Arial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80005E4"/>
    <w:multiLevelType w:val="multilevel"/>
    <w:tmpl w:val="50846C74"/>
    <w:lvl w:ilvl="0">
      <w:start w:val="1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9611067"/>
    <w:multiLevelType w:val="multilevel"/>
    <w:tmpl w:val="D762754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5" w15:restartNumberingAfterBreak="0">
    <w:nsid w:val="39C57A99"/>
    <w:multiLevelType w:val="multilevel"/>
    <w:tmpl w:val="FBA0D00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3CE13DBF"/>
    <w:multiLevelType w:val="multilevel"/>
    <w:tmpl w:val="2130ACE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7" w15:restartNumberingAfterBreak="0">
    <w:nsid w:val="42253ED1"/>
    <w:multiLevelType w:val="multilevel"/>
    <w:tmpl w:val="16B47966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8" w15:restartNumberingAfterBreak="0">
    <w:nsid w:val="441635BD"/>
    <w:multiLevelType w:val="multilevel"/>
    <w:tmpl w:val="C1985658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9" w15:restartNumberingAfterBreak="0">
    <w:nsid w:val="46BD7EA1"/>
    <w:multiLevelType w:val="multilevel"/>
    <w:tmpl w:val="045CB14A"/>
    <w:lvl w:ilvl="0">
      <w:start w:val="10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8FE6A9A"/>
    <w:multiLevelType w:val="multilevel"/>
    <w:tmpl w:val="DB1EBB70"/>
    <w:lvl w:ilvl="0">
      <w:start w:val="10"/>
      <w:numFmt w:val="decimal"/>
      <w:lvlText w:val="%1"/>
      <w:lvlJc w:val="left"/>
      <w:pPr>
        <w:ind w:left="570" w:hanging="57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31" w15:restartNumberingAfterBreak="0">
    <w:nsid w:val="49230D79"/>
    <w:multiLevelType w:val="multilevel"/>
    <w:tmpl w:val="0816B738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A1121F5"/>
    <w:multiLevelType w:val="multilevel"/>
    <w:tmpl w:val="CA0CAF1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4B425CA0"/>
    <w:multiLevelType w:val="multilevel"/>
    <w:tmpl w:val="3D86ABCC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4CE3739E"/>
    <w:multiLevelType w:val="multilevel"/>
    <w:tmpl w:val="914C96D8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35" w15:restartNumberingAfterBreak="0">
    <w:nsid w:val="577A2F87"/>
    <w:multiLevelType w:val="multilevel"/>
    <w:tmpl w:val="06FA0AE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7A9431E"/>
    <w:multiLevelType w:val="multilevel"/>
    <w:tmpl w:val="6454893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6080871"/>
    <w:multiLevelType w:val="multilevel"/>
    <w:tmpl w:val="0610EDB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7E345D0"/>
    <w:multiLevelType w:val="multilevel"/>
    <w:tmpl w:val="BA109E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B707EF6"/>
    <w:multiLevelType w:val="multilevel"/>
    <w:tmpl w:val="0B1450A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40" w15:restartNumberingAfterBreak="0">
    <w:nsid w:val="6C5E2D70"/>
    <w:multiLevelType w:val="multilevel"/>
    <w:tmpl w:val="7E1C665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6E9F1FDC"/>
    <w:multiLevelType w:val="multilevel"/>
    <w:tmpl w:val="0BA0642E"/>
    <w:lvl w:ilvl="0">
      <w:start w:val="1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12E31A7"/>
    <w:multiLevelType w:val="multilevel"/>
    <w:tmpl w:val="2A7649E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39865E6"/>
    <w:multiLevelType w:val="multilevel"/>
    <w:tmpl w:val="D108C1C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6767196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5" w15:restartNumberingAfterBreak="0">
    <w:nsid w:val="76E33D84"/>
    <w:multiLevelType w:val="multilevel"/>
    <w:tmpl w:val="7536FECA"/>
    <w:lvl w:ilvl="0">
      <w:start w:val="1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7166A6E"/>
    <w:multiLevelType w:val="multilevel"/>
    <w:tmpl w:val="9B4EA4BC"/>
    <w:lvl w:ilvl="0">
      <w:start w:val="10"/>
      <w:numFmt w:val="decimal"/>
      <w:lvlText w:val="%1"/>
      <w:lvlJc w:val="left"/>
      <w:pPr>
        <w:ind w:left="570" w:hanging="57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47" w15:restartNumberingAfterBreak="0">
    <w:nsid w:val="7FFC318D"/>
    <w:multiLevelType w:val="multilevel"/>
    <w:tmpl w:val="5D68E07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num w:numId="1">
    <w:abstractNumId w:val="13"/>
  </w:num>
  <w:num w:numId="2">
    <w:abstractNumId w:val="0"/>
  </w:num>
  <w:num w:numId="3">
    <w:abstractNumId w:val="25"/>
  </w:num>
  <w:num w:numId="4">
    <w:abstractNumId w:val="5"/>
  </w:num>
  <w:num w:numId="5">
    <w:abstractNumId w:val="44"/>
  </w:num>
  <w:num w:numId="6">
    <w:abstractNumId w:val="12"/>
  </w:num>
  <w:num w:numId="7">
    <w:abstractNumId w:val="2"/>
  </w:num>
  <w:num w:numId="8">
    <w:abstractNumId w:val="38"/>
  </w:num>
  <w:num w:numId="9">
    <w:abstractNumId w:val="40"/>
  </w:num>
  <w:num w:numId="10">
    <w:abstractNumId w:val="15"/>
  </w:num>
  <w:num w:numId="11">
    <w:abstractNumId w:val="4"/>
  </w:num>
  <w:num w:numId="12">
    <w:abstractNumId w:val="11"/>
  </w:num>
  <w:num w:numId="13">
    <w:abstractNumId w:val="22"/>
  </w:num>
  <w:num w:numId="14">
    <w:abstractNumId w:val="16"/>
  </w:num>
  <w:num w:numId="15">
    <w:abstractNumId w:val="21"/>
  </w:num>
  <w:num w:numId="16">
    <w:abstractNumId w:val="7"/>
  </w:num>
  <w:num w:numId="17">
    <w:abstractNumId w:val="3"/>
  </w:num>
  <w:num w:numId="18">
    <w:abstractNumId w:val="19"/>
  </w:num>
  <w:num w:numId="19">
    <w:abstractNumId w:val="36"/>
  </w:num>
  <w:num w:numId="20">
    <w:abstractNumId w:val="17"/>
  </w:num>
  <w:num w:numId="21">
    <w:abstractNumId w:val="33"/>
  </w:num>
  <w:num w:numId="22">
    <w:abstractNumId w:val="1"/>
  </w:num>
  <w:num w:numId="23">
    <w:abstractNumId w:val="20"/>
  </w:num>
  <w:num w:numId="24">
    <w:abstractNumId w:val="26"/>
  </w:num>
  <w:num w:numId="25">
    <w:abstractNumId w:val="6"/>
  </w:num>
  <w:num w:numId="26">
    <w:abstractNumId w:val="10"/>
  </w:num>
  <w:num w:numId="27">
    <w:abstractNumId w:val="39"/>
  </w:num>
  <w:num w:numId="28">
    <w:abstractNumId w:val="35"/>
  </w:num>
  <w:num w:numId="29">
    <w:abstractNumId w:val="32"/>
  </w:num>
  <w:num w:numId="30">
    <w:abstractNumId w:val="42"/>
  </w:num>
  <w:num w:numId="31">
    <w:abstractNumId w:val="43"/>
  </w:num>
  <w:num w:numId="32">
    <w:abstractNumId w:val="24"/>
  </w:num>
  <w:num w:numId="33">
    <w:abstractNumId w:val="8"/>
  </w:num>
  <w:num w:numId="34">
    <w:abstractNumId w:val="31"/>
  </w:num>
  <w:num w:numId="35">
    <w:abstractNumId w:val="34"/>
  </w:num>
  <w:num w:numId="36">
    <w:abstractNumId w:val="18"/>
  </w:num>
  <w:num w:numId="37">
    <w:abstractNumId w:val="9"/>
  </w:num>
  <w:num w:numId="38">
    <w:abstractNumId w:val="14"/>
  </w:num>
  <w:num w:numId="39">
    <w:abstractNumId w:val="29"/>
  </w:num>
  <w:num w:numId="40">
    <w:abstractNumId w:val="41"/>
  </w:num>
  <w:num w:numId="41">
    <w:abstractNumId w:val="45"/>
  </w:num>
  <w:num w:numId="42">
    <w:abstractNumId w:val="37"/>
  </w:num>
  <w:num w:numId="43">
    <w:abstractNumId w:val="47"/>
  </w:num>
  <w:num w:numId="44">
    <w:abstractNumId w:val="27"/>
  </w:num>
  <w:num w:numId="45">
    <w:abstractNumId w:val="46"/>
  </w:num>
  <w:num w:numId="46">
    <w:abstractNumId w:val="28"/>
  </w:num>
  <w:num w:numId="47">
    <w:abstractNumId w:val="30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444"/>
    <w:rsid w:val="000001C8"/>
    <w:rsid w:val="000038B5"/>
    <w:rsid w:val="0001177E"/>
    <w:rsid w:val="00016204"/>
    <w:rsid w:val="00016B6E"/>
    <w:rsid w:val="00016F1A"/>
    <w:rsid w:val="0001710F"/>
    <w:rsid w:val="00024CA7"/>
    <w:rsid w:val="00026A4F"/>
    <w:rsid w:val="000278FD"/>
    <w:rsid w:val="00034BD6"/>
    <w:rsid w:val="000379DC"/>
    <w:rsid w:val="000476CC"/>
    <w:rsid w:val="000570EC"/>
    <w:rsid w:val="00060293"/>
    <w:rsid w:val="00064BE0"/>
    <w:rsid w:val="00071657"/>
    <w:rsid w:val="00073747"/>
    <w:rsid w:val="000766BD"/>
    <w:rsid w:val="000776F7"/>
    <w:rsid w:val="00086257"/>
    <w:rsid w:val="00091763"/>
    <w:rsid w:val="000919ED"/>
    <w:rsid w:val="0009610E"/>
    <w:rsid w:val="00097591"/>
    <w:rsid w:val="00097E6F"/>
    <w:rsid w:val="000A076A"/>
    <w:rsid w:val="000B10A9"/>
    <w:rsid w:val="000B59C8"/>
    <w:rsid w:val="000C2E6C"/>
    <w:rsid w:val="000C2F53"/>
    <w:rsid w:val="000C3C35"/>
    <w:rsid w:val="000D1ADB"/>
    <w:rsid w:val="000D7FE2"/>
    <w:rsid w:val="000E2213"/>
    <w:rsid w:val="000F129E"/>
    <w:rsid w:val="000F4A4B"/>
    <w:rsid w:val="00102B03"/>
    <w:rsid w:val="00103A35"/>
    <w:rsid w:val="00103DD4"/>
    <w:rsid w:val="001061FF"/>
    <w:rsid w:val="001151B4"/>
    <w:rsid w:val="00116AD9"/>
    <w:rsid w:val="00120B63"/>
    <w:rsid w:val="00141A29"/>
    <w:rsid w:val="0014216B"/>
    <w:rsid w:val="00144034"/>
    <w:rsid w:val="00151EF5"/>
    <w:rsid w:val="00152700"/>
    <w:rsid w:val="00152973"/>
    <w:rsid w:val="00153700"/>
    <w:rsid w:val="001602D2"/>
    <w:rsid w:val="00163427"/>
    <w:rsid w:val="001748CF"/>
    <w:rsid w:val="00175F8E"/>
    <w:rsid w:val="001766AF"/>
    <w:rsid w:val="00176C97"/>
    <w:rsid w:val="001819A4"/>
    <w:rsid w:val="00182270"/>
    <w:rsid w:val="00183749"/>
    <w:rsid w:val="00190DC3"/>
    <w:rsid w:val="001966DA"/>
    <w:rsid w:val="001A4116"/>
    <w:rsid w:val="001A7E34"/>
    <w:rsid w:val="001B3228"/>
    <w:rsid w:val="001B45B9"/>
    <w:rsid w:val="001B4812"/>
    <w:rsid w:val="001C3DA3"/>
    <w:rsid w:val="001C6A24"/>
    <w:rsid w:val="001C6D5F"/>
    <w:rsid w:val="001D008F"/>
    <w:rsid w:val="001D179E"/>
    <w:rsid w:val="001D7598"/>
    <w:rsid w:val="001E2687"/>
    <w:rsid w:val="001E2AD6"/>
    <w:rsid w:val="001E3EAC"/>
    <w:rsid w:val="001F0F99"/>
    <w:rsid w:val="001F6F1E"/>
    <w:rsid w:val="00200F13"/>
    <w:rsid w:val="00202642"/>
    <w:rsid w:val="00203500"/>
    <w:rsid w:val="002129A5"/>
    <w:rsid w:val="00223AD0"/>
    <w:rsid w:val="002262BF"/>
    <w:rsid w:val="00226DF4"/>
    <w:rsid w:val="00230E67"/>
    <w:rsid w:val="00276D18"/>
    <w:rsid w:val="00277F90"/>
    <w:rsid w:val="00290F09"/>
    <w:rsid w:val="00295CFD"/>
    <w:rsid w:val="002B0A6B"/>
    <w:rsid w:val="002B2DE4"/>
    <w:rsid w:val="002C2607"/>
    <w:rsid w:val="002C6B94"/>
    <w:rsid w:val="002D50C3"/>
    <w:rsid w:val="002E5B89"/>
    <w:rsid w:val="002E5E33"/>
    <w:rsid w:val="002E6564"/>
    <w:rsid w:val="002E759F"/>
    <w:rsid w:val="002F1B68"/>
    <w:rsid w:val="002F328C"/>
    <w:rsid w:val="002F73FE"/>
    <w:rsid w:val="00301100"/>
    <w:rsid w:val="003065A5"/>
    <w:rsid w:val="00320D91"/>
    <w:rsid w:val="00326F55"/>
    <w:rsid w:val="00334F7D"/>
    <w:rsid w:val="0034155A"/>
    <w:rsid w:val="00344F77"/>
    <w:rsid w:val="0034535A"/>
    <w:rsid w:val="0035650B"/>
    <w:rsid w:val="00356B05"/>
    <w:rsid w:val="00373EED"/>
    <w:rsid w:val="0037789D"/>
    <w:rsid w:val="0038388D"/>
    <w:rsid w:val="00387FAA"/>
    <w:rsid w:val="00393413"/>
    <w:rsid w:val="003A72E6"/>
    <w:rsid w:val="003A7BC3"/>
    <w:rsid w:val="003C066D"/>
    <w:rsid w:val="003C3E71"/>
    <w:rsid w:val="003D362E"/>
    <w:rsid w:val="003D3B25"/>
    <w:rsid w:val="003D5BDD"/>
    <w:rsid w:val="003D6655"/>
    <w:rsid w:val="003D6C14"/>
    <w:rsid w:val="003E2F51"/>
    <w:rsid w:val="003E4147"/>
    <w:rsid w:val="003F3FC2"/>
    <w:rsid w:val="003F5FD4"/>
    <w:rsid w:val="00401562"/>
    <w:rsid w:val="00402490"/>
    <w:rsid w:val="00412EF1"/>
    <w:rsid w:val="00413BBE"/>
    <w:rsid w:val="00421BCC"/>
    <w:rsid w:val="00422EBE"/>
    <w:rsid w:val="004276A9"/>
    <w:rsid w:val="0043232B"/>
    <w:rsid w:val="004337DF"/>
    <w:rsid w:val="00437B8E"/>
    <w:rsid w:val="00441AE6"/>
    <w:rsid w:val="00445A4F"/>
    <w:rsid w:val="00451233"/>
    <w:rsid w:val="00453F83"/>
    <w:rsid w:val="004635E4"/>
    <w:rsid w:val="004875E9"/>
    <w:rsid w:val="00490F3A"/>
    <w:rsid w:val="00492017"/>
    <w:rsid w:val="004952EC"/>
    <w:rsid w:val="00496FA8"/>
    <w:rsid w:val="004A15AE"/>
    <w:rsid w:val="004A28D3"/>
    <w:rsid w:val="004A4719"/>
    <w:rsid w:val="004B3F61"/>
    <w:rsid w:val="004C272B"/>
    <w:rsid w:val="004D7EC7"/>
    <w:rsid w:val="004E274A"/>
    <w:rsid w:val="004E2EA9"/>
    <w:rsid w:val="004E718D"/>
    <w:rsid w:val="004E77F2"/>
    <w:rsid w:val="004F4271"/>
    <w:rsid w:val="004F476E"/>
    <w:rsid w:val="00500E6B"/>
    <w:rsid w:val="005015D8"/>
    <w:rsid w:val="00506D5F"/>
    <w:rsid w:val="00515C35"/>
    <w:rsid w:val="00525A4A"/>
    <w:rsid w:val="00527137"/>
    <w:rsid w:val="00527B3B"/>
    <w:rsid w:val="005436EE"/>
    <w:rsid w:val="00544F8A"/>
    <w:rsid w:val="00554C8B"/>
    <w:rsid w:val="00554C9C"/>
    <w:rsid w:val="005557E6"/>
    <w:rsid w:val="0056013A"/>
    <w:rsid w:val="005624CC"/>
    <w:rsid w:val="0056661A"/>
    <w:rsid w:val="00566D75"/>
    <w:rsid w:val="00567F6A"/>
    <w:rsid w:val="00574F0A"/>
    <w:rsid w:val="005804E7"/>
    <w:rsid w:val="00583666"/>
    <w:rsid w:val="00595598"/>
    <w:rsid w:val="00597BA7"/>
    <w:rsid w:val="005A49C3"/>
    <w:rsid w:val="005A4EB6"/>
    <w:rsid w:val="005B0A15"/>
    <w:rsid w:val="005B200F"/>
    <w:rsid w:val="005B3C3C"/>
    <w:rsid w:val="005B4B82"/>
    <w:rsid w:val="005B70A1"/>
    <w:rsid w:val="005C3432"/>
    <w:rsid w:val="005C4C65"/>
    <w:rsid w:val="005C7F11"/>
    <w:rsid w:val="005D0391"/>
    <w:rsid w:val="005D0419"/>
    <w:rsid w:val="005D19C7"/>
    <w:rsid w:val="005D5632"/>
    <w:rsid w:val="005D604C"/>
    <w:rsid w:val="005D64A3"/>
    <w:rsid w:val="005D7768"/>
    <w:rsid w:val="005E02E4"/>
    <w:rsid w:val="005E42DF"/>
    <w:rsid w:val="005E500E"/>
    <w:rsid w:val="005F2015"/>
    <w:rsid w:val="00600A2A"/>
    <w:rsid w:val="0060356F"/>
    <w:rsid w:val="00603FA6"/>
    <w:rsid w:val="006047BB"/>
    <w:rsid w:val="006060C6"/>
    <w:rsid w:val="006100D0"/>
    <w:rsid w:val="006119E2"/>
    <w:rsid w:val="0061285E"/>
    <w:rsid w:val="00620C54"/>
    <w:rsid w:val="006269B5"/>
    <w:rsid w:val="00630687"/>
    <w:rsid w:val="006309EB"/>
    <w:rsid w:val="00640171"/>
    <w:rsid w:val="006448FA"/>
    <w:rsid w:val="00644F2D"/>
    <w:rsid w:val="00652056"/>
    <w:rsid w:val="006532AD"/>
    <w:rsid w:val="00656FFA"/>
    <w:rsid w:val="00657256"/>
    <w:rsid w:val="006574FC"/>
    <w:rsid w:val="00665233"/>
    <w:rsid w:val="0066753B"/>
    <w:rsid w:val="0067015A"/>
    <w:rsid w:val="00670193"/>
    <w:rsid w:val="00671592"/>
    <w:rsid w:val="00672243"/>
    <w:rsid w:val="00676611"/>
    <w:rsid w:val="00683896"/>
    <w:rsid w:val="006965DE"/>
    <w:rsid w:val="0069668B"/>
    <w:rsid w:val="006A0137"/>
    <w:rsid w:val="006A1B02"/>
    <w:rsid w:val="006B098B"/>
    <w:rsid w:val="006B6F40"/>
    <w:rsid w:val="006C0CFB"/>
    <w:rsid w:val="006C367E"/>
    <w:rsid w:val="006D3439"/>
    <w:rsid w:val="006D42F8"/>
    <w:rsid w:val="006D5F44"/>
    <w:rsid w:val="006E0C55"/>
    <w:rsid w:val="006F340A"/>
    <w:rsid w:val="006F47F0"/>
    <w:rsid w:val="00700C05"/>
    <w:rsid w:val="00701737"/>
    <w:rsid w:val="00704A11"/>
    <w:rsid w:val="00705659"/>
    <w:rsid w:val="00713295"/>
    <w:rsid w:val="007134C7"/>
    <w:rsid w:val="00720FDF"/>
    <w:rsid w:val="00722B57"/>
    <w:rsid w:val="007244B4"/>
    <w:rsid w:val="007262B4"/>
    <w:rsid w:val="007366F4"/>
    <w:rsid w:val="00740657"/>
    <w:rsid w:val="0074330F"/>
    <w:rsid w:val="00745AF1"/>
    <w:rsid w:val="00746AD6"/>
    <w:rsid w:val="007670D9"/>
    <w:rsid w:val="00776952"/>
    <w:rsid w:val="00781F0E"/>
    <w:rsid w:val="0078477F"/>
    <w:rsid w:val="007862EE"/>
    <w:rsid w:val="00786DB7"/>
    <w:rsid w:val="00787BB3"/>
    <w:rsid w:val="007911AA"/>
    <w:rsid w:val="007917F4"/>
    <w:rsid w:val="00792DBA"/>
    <w:rsid w:val="007A5534"/>
    <w:rsid w:val="007B01DD"/>
    <w:rsid w:val="007B39AA"/>
    <w:rsid w:val="007B3D85"/>
    <w:rsid w:val="007B78D7"/>
    <w:rsid w:val="007C7125"/>
    <w:rsid w:val="007C7AC9"/>
    <w:rsid w:val="007D08D9"/>
    <w:rsid w:val="007D4858"/>
    <w:rsid w:val="007D5E05"/>
    <w:rsid w:val="007D7A58"/>
    <w:rsid w:val="007E12D5"/>
    <w:rsid w:val="007E7C89"/>
    <w:rsid w:val="007F4277"/>
    <w:rsid w:val="007F42F0"/>
    <w:rsid w:val="007F55A4"/>
    <w:rsid w:val="00800552"/>
    <w:rsid w:val="00806D4B"/>
    <w:rsid w:val="00806D79"/>
    <w:rsid w:val="0081196A"/>
    <w:rsid w:val="0081229C"/>
    <w:rsid w:val="0083096A"/>
    <w:rsid w:val="00842C82"/>
    <w:rsid w:val="0084539F"/>
    <w:rsid w:val="00845B4D"/>
    <w:rsid w:val="008519FD"/>
    <w:rsid w:val="00856C37"/>
    <w:rsid w:val="008713E6"/>
    <w:rsid w:val="008718DA"/>
    <w:rsid w:val="0088549E"/>
    <w:rsid w:val="00887A11"/>
    <w:rsid w:val="00891A41"/>
    <w:rsid w:val="0089271B"/>
    <w:rsid w:val="00897479"/>
    <w:rsid w:val="008A76CB"/>
    <w:rsid w:val="008B04A2"/>
    <w:rsid w:val="008B342D"/>
    <w:rsid w:val="008B4709"/>
    <w:rsid w:val="008B6045"/>
    <w:rsid w:val="008C2461"/>
    <w:rsid w:val="008D1EDB"/>
    <w:rsid w:val="008E286B"/>
    <w:rsid w:val="008E2F35"/>
    <w:rsid w:val="008E63A8"/>
    <w:rsid w:val="008F2A0C"/>
    <w:rsid w:val="008F2C71"/>
    <w:rsid w:val="008F50DB"/>
    <w:rsid w:val="008F6EC9"/>
    <w:rsid w:val="00900638"/>
    <w:rsid w:val="00901DE0"/>
    <w:rsid w:val="0090393C"/>
    <w:rsid w:val="009041A6"/>
    <w:rsid w:val="00920001"/>
    <w:rsid w:val="00920FAA"/>
    <w:rsid w:val="009226DE"/>
    <w:rsid w:val="00930267"/>
    <w:rsid w:val="00930E50"/>
    <w:rsid w:val="00931898"/>
    <w:rsid w:val="009341D7"/>
    <w:rsid w:val="00934F4A"/>
    <w:rsid w:val="00937C9E"/>
    <w:rsid w:val="0094104B"/>
    <w:rsid w:val="0094159D"/>
    <w:rsid w:val="00953CEC"/>
    <w:rsid w:val="00972112"/>
    <w:rsid w:val="0097370B"/>
    <w:rsid w:val="00976236"/>
    <w:rsid w:val="00977BB0"/>
    <w:rsid w:val="0098166A"/>
    <w:rsid w:val="00990724"/>
    <w:rsid w:val="00990BEB"/>
    <w:rsid w:val="00992583"/>
    <w:rsid w:val="009A3D51"/>
    <w:rsid w:val="009D493F"/>
    <w:rsid w:val="009D74D3"/>
    <w:rsid w:val="009D7585"/>
    <w:rsid w:val="009E2475"/>
    <w:rsid w:val="009E5841"/>
    <w:rsid w:val="009F29B7"/>
    <w:rsid w:val="009F72CE"/>
    <w:rsid w:val="009F7482"/>
    <w:rsid w:val="00A0187F"/>
    <w:rsid w:val="00A05A31"/>
    <w:rsid w:val="00A16352"/>
    <w:rsid w:val="00A1781E"/>
    <w:rsid w:val="00A232E8"/>
    <w:rsid w:val="00A23CCE"/>
    <w:rsid w:val="00A23DB5"/>
    <w:rsid w:val="00A243B1"/>
    <w:rsid w:val="00A26EDB"/>
    <w:rsid w:val="00A356B4"/>
    <w:rsid w:val="00A46F44"/>
    <w:rsid w:val="00A50C50"/>
    <w:rsid w:val="00A544BB"/>
    <w:rsid w:val="00A566BB"/>
    <w:rsid w:val="00A568CC"/>
    <w:rsid w:val="00A60041"/>
    <w:rsid w:val="00A6314C"/>
    <w:rsid w:val="00A6750A"/>
    <w:rsid w:val="00A7609D"/>
    <w:rsid w:val="00A804B9"/>
    <w:rsid w:val="00A841D3"/>
    <w:rsid w:val="00A8452A"/>
    <w:rsid w:val="00A86B9D"/>
    <w:rsid w:val="00A86C5E"/>
    <w:rsid w:val="00A8741D"/>
    <w:rsid w:val="00AA2EF0"/>
    <w:rsid w:val="00AA3DB0"/>
    <w:rsid w:val="00AC1370"/>
    <w:rsid w:val="00AC170B"/>
    <w:rsid w:val="00AC1E2C"/>
    <w:rsid w:val="00AC294D"/>
    <w:rsid w:val="00AD3727"/>
    <w:rsid w:val="00AD6D8A"/>
    <w:rsid w:val="00AD7E97"/>
    <w:rsid w:val="00AE06AC"/>
    <w:rsid w:val="00AF2729"/>
    <w:rsid w:val="00AF627C"/>
    <w:rsid w:val="00AF7FBD"/>
    <w:rsid w:val="00B00324"/>
    <w:rsid w:val="00B00405"/>
    <w:rsid w:val="00B00DC4"/>
    <w:rsid w:val="00B11461"/>
    <w:rsid w:val="00B317DB"/>
    <w:rsid w:val="00B36CCD"/>
    <w:rsid w:val="00B53706"/>
    <w:rsid w:val="00B552C4"/>
    <w:rsid w:val="00B55AE1"/>
    <w:rsid w:val="00B56F9A"/>
    <w:rsid w:val="00B65132"/>
    <w:rsid w:val="00B75208"/>
    <w:rsid w:val="00B7556D"/>
    <w:rsid w:val="00B75D2C"/>
    <w:rsid w:val="00B8084D"/>
    <w:rsid w:val="00B830E3"/>
    <w:rsid w:val="00B8741B"/>
    <w:rsid w:val="00B9307E"/>
    <w:rsid w:val="00B938CE"/>
    <w:rsid w:val="00B94B3C"/>
    <w:rsid w:val="00B96F72"/>
    <w:rsid w:val="00BB7A1F"/>
    <w:rsid w:val="00BC1444"/>
    <w:rsid w:val="00BC40A7"/>
    <w:rsid w:val="00BC4A85"/>
    <w:rsid w:val="00BC4DA0"/>
    <w:rsid w:val="00BD1A18"/>
    <w:rsid w:val="00BD362C"/>
    <w:rsid w:val="00BD70D5"/>
    <w:rsid w:val="00BD755E"/>
    <w:rsid w:val="00BE2321"/>
    <w:rsid w:val="00BE7A49"/>
    <w:rsid w:val="00BF3946"/>
    <w:rsid w:val="00C010C0"/>
    <w:rsid w:val="00C10ACC"/>
    <w:rsid w:val="00C15595"/>
    <w:rsid w:val="00C15E4A"/>
    <w:rsid w:val="00C1713F"/>
    <w:rsid w:val="00C23611"/>
    <w:rsid w:val="00C2510A"/>
    <w:rsid w:val="00C346B9"/>
    <w:rsid w:val="00C408BF"/>
    <w:rsid w:val="00C42A50"/>
    <w:rsid w:val="00C55C67"/>
    <w:rsid w:val="00C6110E"/>
    <w:rsid w:val="00C752C0"/>
    <w:rsid w:val="00C77FC2"/>
    <w:rsid w:val="00C86361"/>
    <w:rsid w:val="00C87CD6"/>
    <w:rsid w:val="00C9545C"/>
    <w:rsid w:val="00CB01E0"/>
    <w:rsid w:val="00CB24A5"/>
    <w:rsid w:val="00CB3E2C"/>
    <w:rsid w:val="00CB4D2F"/>
    <w:rsid w:val="00CB79F2"/>
    <w:rsid w:val="00CC74B1"/>
    <w:rsid w:val="00CC786C"/>
    <w:rsid w:val="00CD0DE0"/>
    <w:rsid w:val="00CD1576"/>
    <w:rsid w:val="00CD22E5"/>
    <w:rsid w:val="00CD249F"/>
    <w:rsid w:val="00CD4486"/>
    <w:rsid w:val="00CD730D"/>
    <w:rsid w:val="00CE6CD0"/>
    <w:rsid w:val="00CF713B"/>
    <w:rsid w:val="00D0139C"/>
    <w:rsid w:val="00D0211D"/>
    <w:rsid w:val="00D024A3"/>
    <w:rsid w:val="00D101FB"/>
    <w:rsid w:val="00D16B4D"/>
    <w:rsid w:val="00D17A78"/>
    <w:rsid w:val="00D2266F"/>
    <w:rsid w:val="00D26B30"/>
    <w:rsid w:val="00D334F2"/>
    <w:rsid w:val="00D361FB"/>
    <w:rsid w:val="00D42BD0"/>
    <w:rsid w:val="00D4708B"/>
    <w:rsid w:val="00D507E0"/>
    <w:rsid w:val="00D63007"/>
    <w:rsid w:val="00D648A0"/>
    <w:rsid w:val="00D81C95"/>
    <w:rsid w:val="00D8419F"/>
    <w:rsid w:val="00D91016"/>
    <w:rsid w:val="00D910D4"/>
    <w:rsid w:val="00D92CEA"/>
    <w:rsid w:val="00D96F67"/>
    <w:rsid w:val="00DA4C3A"/>
    <w:rsid w:val="00DB3F94"/>
    <w:rsid w:val="00DB7565"/>
    <w:rsid w:val="00DC0E9F"/>
    <w:rsid w:val="00DC7306"/>
    <w:rsid w:val="00DD159C"/>
    <w:rsid w:val="00DD7070"/>
    <w:rsid w:val="00DE1CED"/>
    <w:rsid w:val="00DE28D7"/>
    <w:rsid w:val="00DE3F86"/>
    <w:rsid w:val="00DE5E84"/>
    <w:rsid w:val="00DF5BD6"/>
    <w:rsid w:val="00E0234C"/>
    <w:rsid w:val="00E03AC5"/>
    <w:rsid w:val="00E05A76"/>
    <w:rsid w:val="00E05B0A"/>
    <w:rsid w:val="00E34137"/>
    <w:rsid w:val="00E3431B"/>
    <w:rsid w:val="00E352FE"/>
    <w:rsid w:val="00E42BEB"/>
    <w:rsid w:val="00E512DA"/>
    <w:rsid w:val="00E5449A"/>
    <w:rsid w:val="00E606F7"/>
    <w:rsid w:val="00E61BD7"/>
    <w:rsid w:val="00E61E1C"/>
    <w:rsid w:val="00E6394D"/>
    <w:rsid w:val="00E66B6E"/>
    <w:rsid w:val="00E73698"/>
    <w:rsid w:val="00E837F0"/>
    <w:rsid w:val="00E8473A"/>
    <w:rsid w:val="00E85AF1"/>
    <w:rsid w:val="00E93E08"/>
    <w:rsid w:val="00E957E1"/>
    <w:rsid w:val="00EA05F0"/>
    <w:rsid w:val="00EB2934"/>
    <w:rsid w:val="00EB6303"/>
    <w:rsid w:val="00EB678F"/>
    <w:rsid w:val="00EC4837"/>
    <w:rsid w:val="00EC566F"/>
    <w:rsid w:val="00ED088A"/>
    <w:rsid w:val="00ED2951"/>
    <w:rsid w:val="00ED46B8"/>
    <w:rsid w:val="00ED50FD"/>
    <w:rsid w:val="00ED5213"/>
    <w:rsid w:val="00ED6042"/>
    <w:rsid w:val="00EE211C"/>
    <w:rsid w:val="00EE4080"/>
    <w:rsid w:val="00EE76AE"/>
    <w:rsid w:val="00EF2BE9"/>
    <w:rsid w:val="00F058C6"/>
    <w:rsid w:val="00F12AE1"/>
    <w:rsid w:val="00F1581D"/>
    <w:rsid w:val="00F15BED"/>
    <w:rsid w:val="00F20FC8"/>
    <w:rsid w:val="00F23633"/>
    <w:rsid w:val="00F24D0D"/>
    <w:rsid w:val="00F30A30"/>
    <w:rsid w:val="00F3625A"/>
    <w:rsid w:val="00F37C9E"/>
    <w:rsid w:val="00F54B4D"/>
    <w:rsid w:val="00F55307"/>
    <w:rsid w:val="00F566C0"/>
    <w:rsid w:val="00F56C8C"/>
    <w:rsid w:val="00F63512"/>
    <w:rsid w:val="00F65D09"/>
    <w:rsid w:val="00F737BF"/>
    <w:rsid w:val="00F82680"/>
    <w:rsid w:val="00F83750"/>
    <w:rsid w:val="00F873AD"/>
    <w:rsid w:val="00F9165D"/>
    <w:rsid w:val="00F96492"/>
    <w:rsid w:val="00FA1A3F"/>
    <w:rsid w:val="00FA2B96"/>
    <w:rsid w:val="00FA5D98"/>
    <w:rsid w:val="00FA6D2A"/>
    <w:rsid w:val="00FB63C2"/>
    <w:rsid w:val="00FB6421"/>
    <w:rsid w:val="00FC6DC4"/>
    <w:rsid w:val="00FD4A97"/>
    <w:rsid w:val="00FD72A5"/>
    <w:rsid w:val="00FD75F9"/>
    <w:rsid w:val="00FE170D"/>
    <w:rsid w:val="00FE55CD"/>
    <w:rsid w:val="00FE79AF"/>
    <w:rsid w:val="00FF2804"/>
    <w:rsid w:val="00FF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2B9D23"/>
  <w15:docId w15:val="{5769E115-9EA9-46FC-9B6C-7A987A66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7F0"/>
    <w:rPr>
      <w:sz w:val="24"/>
      <w:szCs w:val="24"/>
    </w:rPr>
  </w:style>
  <w:style w:type="paragraph" w:styleId="Ttulo1">
    <w:name w:val="heading 1"/>
    <w:basedOn w:val="Normal"/>
    <w:next w:val="Normal"/>
    <w:qFormat/>
    <w:rsid w:val="006F47F0"/>
    <w:pPr>
      <w:keepNext/>
      <w:jc w:val="both"/>
      <w:outlineLvl w:val="0"/>
    </w:pPr>
    <w:rPr>
      <w:b/>
      <w:bCs/>
      <w:sz w:val="28"/>
    </w:rPr>
  </w:style>
  <w:style w:type="paragraph" w:styleId="Ttulo2">
    <w:name w:val="heading 2"/>
    <w:basedOn w:val="Normal"/>
    <w:next w:val="Normal"/>
    <w:qFormat/>
    <w:rsid w:val="006F47F0"/>
    <w:pPr>
      <w:keepNext/>
      <w:jc w:val="center"/>
      <w:outlineLvl w:val="1"/>
    </w:pPr>
    <w:rPr>
      <w:rFonts w:ascii="Verdana" w:hAnsi="Verdana"/>
      <w:i/>
      <w:iCs/>
      <w:sz w:val="36"/>
    </w:rPr>
  </w:style>
  <w:style w:type="paragraph" w:styleId="Ttulo3">
    <w:name w:val="heading 3"/>
    <w:basedOn w:val="Normal"/>
    <w:next w:val="Normal"/>
    <w:qFormat/>
    <w:rsid w:val="006F47F0"/>
    <w:pPr>
      <w:keepNext/>
      <w:ind w:left="360"/>
      <w:jc w:val="both"/>
      <w:outlineLvl w:val="2"/>
    </w:pPr>
    <w:rPr>
      <w:b/>
      <w:bCs/>
      <w:sz w:val="28"/>
    </w:rPr>
  </w:style>
  <w:style w:type="paragraph" w:styleId="Ttulo4">
    <w:name w:val="heading 4"/>
    <w:basedOn w:val="Normal"/>
    <w:next w:val="Normal"/>
    <w:qFormat/>
    <w:rsid w:val="006F47F0"/>
    <w:pPr>
      <w:keepNext/>
      <w:jc w:val="center"/>
      <w:outlineLvl w:val="3"/>
    </w:pPr>
    <w:rPr>
      <w:rFonts w:ascii="Verdana" w:hAnsi="Verdana"/>
      <w:i/>
      <w:iCs/>
      <w:sz w:val="32"/>
    </w:rPr>
  </w:style>
  <w:style w:type="paragraph" w:styleId="Ttulo5">
    <w:name w:val="heading 5"/>
    <w:basedOn w:val="Normal"/>
    <w:next w:val="Normal"/>
    <w:qFormat/>
    <w:rsid w:val="006F47F0"/>
    <w:pPr>
      <w:keepNext/>
      <w:jc w:val="center"/>
      <w:outlineLvl w:val="4"/>
    </w:pPr>
    <w:rPr>
      <w:b/>
      <w:i/>
      <w:sz w:val="20"/>
      <w:szCs w:val="20"/>
    </w:rPr>
  </w:style>
  <w:style w:type="paragraph" w:styleId="Ttulo6">
    <w:name w:val="heading 6"/>
    <w:basedOn w:val="Normal"/>
    <w:next w:val="Normal"/>
    <w:qFormat/>
    <w:rsid w:val="006F47F0"/>
    <w:pPr>
      <w:keepNext/>
      <w:jc w:val="center"/>
      <w:outlineLvl w:val="5"/>
    </w:pPr>
    <w:rPr>
      <w:i/>
      <w:iCs/>
      <w:sz w:val="28"/>
    </w:rPr>
  </w:style>
  <w:style w:type="paragraph" w:styleId="Ttulo7">
    <w:name w:val="heading 7"/>
    <w:basedOn w:val="Normal"/>
    <w:next w:val="Normal"/>
    <w:qFormat/>
    <w:rsid w:val="006F47F0"/>
    <w:pPr>
      <w:keepNext/>
      <w:jc w:val="center"/>
      <w:outlineLvl w:val="6"/>
    </w:pPr>
    <w:rPr>
      <w:b/>
      <w:bCs/>
      <w:i/>
      <w:iCs/>
      <w:sz w:val="44"/>
      <w:u w:val="single"/>
    </w:rPr>
  </w:style>
  <w:style w:type="paragraph" w:styleId="Ttulo8">
    <w:name w:val="heading 8"/>
    <w:basedOn w:val="Normal"/>
    <w:next w:val="Normal"/>
    <w:qFormat/>
    <w:rsid w:val="006F47F0"/>
    <w:pPr>
      <w:keepNext/>
      <w:jc w:val="both"/>
      <w:outlineLvl w:val="7"/>
    </w:pPr>
    <w:rPr>
      <w:rFonts w:ascii="Arial" w:hAnsi="Arial" w:cs="Arial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6F47F0"/>
    <w:pPr>
      <w:jc w:val="both"/>
    </w:pPr>
    <w:rPr>
      <w:sz w:val="28"/>
    </w:rPr>
  </w:style>
  <w:style w:type="paragraph" w:styleId="Cabealho">
    <w:name w:val="header"/>
    <w:basedOn w:val="Normal"/>
    <w:rsid w:val="006F47F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F47F0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sid w:val="006F47F0"/>
    <w:rPr>
      <w:sz w:val="32"/>
    </w:rPr>
  </w:style>
  <w:style w:type="paragraph" w:styleId="Corpodetexto3">
    <w:name w:val="Body Text 3"/>
    <w:basedOn w:val="Normal"/>
    <w:rsid w:val="006F47F0"/>
    <w:rPr>
      <w:i/>
      <w:iCs/>
      <w:sz w:val="28"/>
    </w:rPr>
  </w:style>
  <w:style w:type="paragraph" w:styleId="Recuodecorpodetexto">
    <w:name w:val="Body Text Indent"/>
    <w:basedOn w:val="Normal"/>
    <w:link w:val="RecuodecorpodetextoChar"/>
    <w:rsid w:val="006F47F0"/>
    <w:pPr>
      <w:ind w:left="-70"/>
      <w:jc w:val="both"/>
    </w:pPr>
    <w:rPr>
      <w:rFonts w:ascii="Arial" w:hAnsi="Arial" w:cs="Arial"/>
      <w:sz w:val="28"/>
    </w:rPr>
  </w:style>
  <w:style w:type="paragraph" w:styleId="Textodebalo">
    <w:name w:val="Balloon Text"/>
    <w:basedOn w:val="Normal"/>
    <w:semiHidden/>
    <w:rsid w:val="001602D2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rsid w:val="00E837F0"/>
    <w:rPr>
      <w:rFonts w:ascii="Arial" w:hAnsi="Arial" w:cs="Arial"/>
      <w:sz w:val="28"/>
      <w:szCs w:val="24"/>
    </w:rPr>
  </w:style>
  <w:style w:type="paragraph" w:styleId="PargrafodaLista">
    <w:name w:val="List Paragraph"/>
    <w:basedOn w:val="Normal"/>
    <w:uiPriority w:val="34"/>
    <w:qFormat/>
    <w:rsid w:val="00A243B1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6A1B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9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6</Pages>
  <Words>1739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Helinho</Company>
  <LinksUpToDate>false</LinksUpToDate>
  <CharactersWithSpaces>11110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Depto. Pessoal</dc:creator>
  <cp:lastModifiedBy>usuario</cp:lastModifiedBy>
  <cp:revision>34</cp:revision>
  <cp:lastPrinted>2022-02-14T13:18:00Z</cp:lastPrinted>
  <dcterms:created xsi:type="dcterms:W3CDTF">2022-05-05T14:16:00Z</dcterms:created>
  <dcterms:modified xsi:type="dcterms:W3CDTF">2022-05-20T12:24:00Z</dcterms:modified>
</cp:coreProperties>
</file>